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D2A" w:rsidRDefault="002B3B3D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Pre-Calculus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Common Formative Assessment Box Plots</w:t>
      </w:r>
      <w:r>
        <w:rPr>
          <w:rFonts w:ascii="Times New Roman" w:hAnsi="Times New Roman" w:cs="Times New Roman"/>
          <w:b/>
          <w:sz w:val="24"/>
          <w:szCs w:val="24"/>
        </w:rPr>
        <w:tab/>
        <w:t>Name: _________________</w:t>
      </w:r>
    </w:p>
    <w:p w:rsidR="002B3B3D" w:rsidRDefault="002B3B3D">
      <w:pPr>
        <w:rPr>
          <w:rFonts w:ascii="Times New Roman" w:hAnsi="Times New Roman" w:cs="Times New Roman"/>
          <w:b/>
          <w:sz w:val="24"/>
          <w:szCs w:val="24"/>
        </w:rPr>
      </w:pPr>
    </w:p>
    <w:p w:rsidR="002B3B3D" w:rsidRDefault="002B3B3D" w:rsidP="002B3B3D">
      <w:pPr>
        <w:numPr>
          <w:ilvl w:val="0"/>
          <w:numId w:val="1"/>
        </w:numPr>
        <w:spacing w:after="0" w:line="240" w:lineRule="auto"/>
        <w:rPr>
          <w:bCs/>
        </w:rPr>
      </w:pPr>
      <w:r>
        <w:rPr>
          <w:bCs/>
        </w:rPr>
        <w:t xml:space="preserve">A consumer advocate conducted a test of two popular gasoline additives, A and B.  </w:t>
      </w:r>
      <w:proofErr w:type="gramStart"/>
      <w:r>
        <w:rPr>
          <w:bCs/>
        </w:rPr>
        <w:t>A random sample of 30 cars were</w:t>
      </w:r>
      <w:proofErr w:type="gramEnd"/>
      <w:r>
        <w:rPr>
          <w:bCs/>
        </w:rPr>
        <w:t xml:space="preserve"> tested.  Each car was filled with gas and then driven until it was empty.  The distance traveled was recorded.</w:t>
      </w:r>
    </w:p>
    <w:p w:rsidR="002B3B3D" w:rsidRDefault="002B3B3D" w:rsidP="002B3B3D">
      <w:pPr>
        <w:spacing w:after="0"/>
        <w:ind w:left="360"/>
        <w:rPr>
          <w:bCs/>
        </w:rPr>
      </w:pPr>
    </w:p>
    <w:p w:rsidR="002B3B3D" w:rsidRDefault="002B3B3D" w:rsidP="002B3B3D">
      <w:pPr>
        <w:spacing w:after="0"/>
        <w:ind w:left="720"/>
        <w:rPr>
          <w:bCs/>
        </w:rPr>
      </w:pPr>
      <w:r>
        <w:rPr>
          <w:bCs/>
        </w:rPr>
        <w:t xml:space="preserve">Half the cars were then given additive </w:t>
      </w:r>
      <w:proofErr w:type="gramStart"/>
      <w:r>
        <w:rPr>
          <w:bCs/>
        </w:rPr>
        <w:t>A</w:t>
      </w:r>
      <w:proofErr w:type="gramEnd"/>
      <w:r>
        <w:rPr>
          <w:bCs/>
        </w:rPr>
        <w:t xml:space="preserve"> and the other half were given additive B.  </w:t>
      </w:r>
      <w:proofErr w:type="gramStart"/>
      <w:r>
        <w:rPr>
          <w:bCs/>
        </w:rPr>
        <w:t>the</w:t>
      </w:r>
      <w:proofErr w:type="gramEnd"/>
      <w:r>
        <w:rPr>
          <w:bCs/>
        </w:rPr>
        <w:t xml:space="preserve"> cars were filled up and run under identical driving conditions as before.  The distance traveled was recorded and the difference (with Additive – without Additive) was calculated for each car.</w:t>
      </w:r>
    </w:p>
    <w:p w:rsidR="002B3B3D" w:rsidRDefault="002B3B3D" w:rsidP="002B3B3D">
      <w:pPr>
        <w:spacing w:after="0"/>
        <w:ind w:left="720"/>
        <w:rPr>
          <w:bCs/>
        </w:rPr>
      </w:pPr>
    </w:p>
    <w:p w:rsidR="002B3B3D" w:rsidRDefault="002B3B3D" w:rsidP="002B3B3D">
      <w:pPr>
        <w:tabs>
          <w:tab w:val="left" w:pos="7155"/>
        </w:tabs>
        <w:spacing w:after="0"/>
        <w:ind w:left="720"/>
        <w:rPr>
          <w:bCs/>
        </w:rPr>
      </w:pPr>
      <w:r>
        <w:rPr>
          <w:bCs/>
        </w:rPr>
        <w:t>The following table summarizes the calculated differences.</w:t>
      </w:r>
      <w:r>
        <w:rPr>
          <w:bCs/>
        </w:rPr>
        <w:tab/>
      </w:r>
    </w:p>
    <w:p w:rsidR="002B3B3D" w:rsidRDefault="002B3B3D" w:rsidP="002B3B3D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370320" cy="1099820"/>
            <wp:effectExtent l="0" t="0" r="0" b="5080"/>
            <wp:wrapTight wrapText="bothSides">
              <wp:wrapPolygon edited="0">
                <wp:start x="0" y="0"/>
                <wp:lineTo x="0" y="21326"/>
                <wp:lineTo x="21510" y="21326"/>
                <wp:lineTo x="21510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399" t="43411" r="7651" b="36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0320" cy="1099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3B3D" w:rsidRDefault="002B3B3D" w:rsidP="002B3B3D"/>
    <w:p w:rsidR="002B3B3D" w:rsidRDefault="002B3B3D" w:rsidP="002B3B3D">
      <w:pPr>
        <w:ind w:left="2880"/>
      </w:pPr>
    </w:p>
    <w:p w:rsidR="002B3B3D" w:rsidRDefault="002B3B3D" w:rsidP="002B3B3D">
      <w:pPr>
        <w:ind w:left="2880"/>
      </w:pPr>
    </w:p>
    <w:p w:rsidR="002B3B3D" w:rsidRDefault="002B3B3D" w:rsidP="002B3B3D">
      <w:pPr>
        <w:numPr>
          <w:ilvl w:val="0"/>
          <w:numId w:val="2"/>
        </w:numPr>
        <w:spacing w:after="0" w:line="240" w:lineRule="auto"/>
      </w:pPr>
      <w:r>
        <w:t xml:space="preserve">Were any outliers present?  Show your check using the outlier formula.  </w:t>
      </w:r>
    </w:p>
    <w:p w:rsidR="002B3B3D" w:rsidRDefault="002B3B3D" w:rsidP="002B3B3D"/>
    <w:p w:rsidR="002B3B3D" w:rsidRDefault="002B3B3D" w:rsidP="002B3B3D"/>
    <w:p w:rsidR="002B3B3D" w:rsidRDefault="002B3B3D" w:rsidP="002B3B3D"/>
    <w:p w:rsidR="002B3B3D" w:rsidRDefault="002B3B3D" w:rsidP="002B3B3D"/>
    <w:p w:rsidR="002B3B3D" w:rsidRDefault="002B3B3D" w:rsidP="002B3B3D"/>
    <w:p w:rsidR="002B3B3D" w:rsidRDefault="002B3B3D" w:rsidP="002B3B3D"/>
    <w:p w:rsidR="002B3B3D" w:rsidRPr="002B3B3D" w:rsidRDefault="002B3B3D" w:rsidP="002B3B3D">
      <w:pPr>
        <w:numPr>
          <w:ilvl w:val="0"/>
          <w:numId w:val="2"/>
        </w:numPr>
        <w:spacing w:after="0" w:line="240" w:lineRule="auto"/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-133350</wp:posOffset>
            </wp:positionH>
            <wp:positionV relativeFrom="paragraph">
              <wp:posOffset>179705</wp:posOffset>
            </wp:positionV>
            <wp:extent cx="7038340" cy="2114550"/>
            <wp:effectExtent l="0" t="0" r="0" b="0"/>
            <wp:wrapTight wrapText="bothSides">
              <wp:wrapPolygon edited="0">
                <wp:start x="0" y="0"/>
                <wp:lineTo x="0" y="21405"/>
                <wp:lineTo x="21514" y="21405"/>
                <wp:lineTo x="2151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33" t="37701" r="1947" b="232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834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t>Construct  parallel</w:t>
      </w:r>
      <w:proofErr w:type="gramEnd"/>
      <w:r>
        <w:t xml:space="preserve"> boxplots on the grid below (showing outliers, if any).   </w:t>
      </w:r>
    </w:p>
    <w:sectPr w:rsidR="002B3B3D" w:rsidRPr="002B3B3D" w:rsidSect="002B3B3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E7688"/>
    <w:multiLevelType w:val="hybridMultilevel"/>
    <w:tmpl w:val="63B45A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DA4C4E"/>
    <w:multiLevelType w:val="hybridMultilevel"/>
    <w:tmpl w:val="7D3609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B3D"/>
    <w:rsid w:val="00131D2A"/>
    <w:rsid w:val="002B3B3D"/>
    <w:rsid w:val="00602BF3"/>
    <w:rsid w:val="007E47F1"/>
    <w:rsid w:val="00A5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Sirois, Tim</dc:creator>
  <cp:lastModifiedBy>Helkowski, Eric</cp:lastModifiedBy>
  <cp:revision>2</cp:revision>
  <cp:lastPrinted>2012-02-08T13:05:00Z</cp:lastPrinted>
  <dcterms:created xsi:type="dcterms:W3CDTF">2012-02-08T13:06:00Z</dcterms:created>
  <dcterms:modified xsi:type="dcterms:W3CDTF">2012-02-08T13:06:00Z</dcterms:modified>
</cp:coreProperties>
</file>