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4A3A79">
        <w:rPr>
          <w:rFonts w:asciiTheme="majorHAnsi" w:hAnsiTheme="majorHAnsi"/>
        </w:rPr>
        <w:t>5</w:t>
      </w:r>
      <w:r>
        <w:rPr>
          <w:rFonts w:asciiTheme="majorHAnsi" w:hAnsiTheme="majorHAnsi"/>
        </w:rPr>
        <w:t>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4A3A79">
        <w:rPr>
          <w:rFonts w:asciiTheme="majorHAnsi" w:hAnsiTheme="majorHAnsi"/>
        </w:rPr>
        <w:t>11/2/11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</w:t>
      </w:r>
      <w:r w:rsidR="004A3A79">
        <w:rPr>
          <w:rFonts w:asciiTheme="majorHAnsi" w:hAnsiTheme="majorHAnsi"/>
        </w:rPr>
        <w:t>Barb</w:t>
      </w:r>
      <w:proofErr w:type="spellEnd"/>
      <w:r w:rsidR="004A3A79">
        <w:rPr>
          <w:rFonts w:asciiTheme="majorHAnsi" w:hAnsiTheme="majorHAnsi"/>
        </w:rPr>
        <w:t xml:space="preserve"> Harvey and Tiffany Decker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Marisol </w:t>
      </w:r>
      <w:proofErr w:type="spellStart"/>
      <w:r>
        <w:rPr>
          <w:rFonts w:asciiTheme="majorHAnsi" w:hAnsiTheme="majorHAnsi"/>
        </w:rPr>
        <w:t>Legis-Portincaso</w:t>
      </w:r>
      <w:proofErr w:type="spellEnd"/>
      <w:r>
        <w:rPr>
          <w:rFonts w:asciiTheme="majorHAnsi" w:hAnsiTheme="majorHAnsi"/>
        </w:rPr>
        <w:t>, Debbie Lewicki, Rebeca Rodríguez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4A3A7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met with Barb as a department for the majority of the time to discuss a reading on assessment.  </w:t>
      </w:r>
    </w:p>
    <w:p w:rsidR="00555E4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talked what makes a good assessment and the importance of “formative checkpoints” before unit tests or projects.  </w:t>
      </w:r>
    </w:p>
    <w:p w:rsidR="004A3A7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After discussing the reading we met in our course team and talked about examples of formative assessment and how they do not necessarily need to be assigned a grade.  </w:t>
      </w:r>
    </w:p>
    <w:p w:rsidR="004A3A7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talked about the creation of a rubric for ourselves to use when evaluating if student work meets, exceeds or does not meet expectations without assigning the work a specific letter grade. </w:t>
      </w:r>
    </w:p>
    <w:p w:rsidR="004A3A7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Barb clarified some things for us about formative assessment. 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Choose some common formative assessments.  We would like to choose 2 formative and 2 summative.  That is our goal, if we do less that is ok.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4A3A79" w:rsidRDefault="004A3A7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didn’t have as much time to work as we would have liked.  We plan to choose a common </w:t>
      </w:r>
      <w:proofErr w:type="gramStart"/>
      <w:r>
        <w:rPr>
          <w:rFonts w:asciiTheme="majorHAnsi" w:hAnsiTheme="majorHAnsi"/>
        </w:rPr>
        <w:t>formative  assessment</w:t>
      </w:r>
      <w:proofErr w:type="gramEnd"/>
      <w:r>
        <w:rPr>
          <w:rFonts w:asciiTheme="majorHAnsi" w:hAnsiTheme="majorHAnsi"/>
        </w:rPr>
        <w:t xml:space="preserve"> for next time.</w:t>
      </w:r>
      <w:bookmarkStart w:id="0" w:name="_GoBack"/>
      <w:bookmarkEnd w:id="0"/>
      <w:r>
        <w:rPr>
          <w:rFonts w:asciiTheme="majorHAnsi" w:hAnsiTheme="majorHAnsi"/>
        </w:rPr>
        <w:t xml:space="preserve">  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E3C69"/>
    <w:rsid w:val="004A3A79"/>
    <w:rsid w:val="00555E49"/>
    <w:rsid w:val="0060527B"/>
    <w:rsid w:val="0079191E"/>
    <w:rsid w:val="00976DB8"/>
    <w:rsid w:val="00BF6F34"/>
    <w:rsid w:val="00C8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Decker, Tiffany</cp:lastModifiedBy>
  <cp:revision>2</cp:revision>
  <dcterms:created xsi:type="dcterms:W3CDTF">2011-11-02T14:13:00Z</dcterms:created>
  <dcterms:modified xsi:type="dcterms:W3CDTF">2011-11-02T14:13:00Z</dcterms:modified>
</cp:coreProperties>
</file>