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A8528B">
        <w:rPr>
          <w:rFonts w:asciiTheme="majorHAnsi" w:hAnsiTheme="majorHAnsi"/>
          <w:sz w:val="24"/>
          <w:szCs w:val="24"/>
        </w:rPr>
        <w:t>: Year 1/ Patterns-Seminar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8528B">
        <w:rPr>
          <w:rFonts w:asciiTheme="majorHAnsi" w:hAnsiTheme="majorHAnsi"/>
          <w:sz w:val="24"/>
          <w:szCs w:val="24"/>
        </w:rPr>
        <w:t>: Social Studies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075AA8" w:rsidRPr="00075AA8" w:rsidRDefault="00A8528B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are not utilizing the self-assessment.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A8528B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Establish goals for the year</w:t>
      </w:r>
    </w:p>
    <w:p w:rsidR="00075AA8" w:rsidRDefault="00A8528B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Reassess </w:t>
      </w:r>
      <w:r w:rsidR="0074214F">
        <w:rPr>
          <w:rFonts w:asciiTheme="majorHAnsi" w:hAnsiTheme="majorHAnsi"/>
          <w:sz w:val="24"/>
          <w:szCs w:val="24"/>
        </w:rPr>
        <w:t xml:space="preserve">the three </w:t>
      </w:r>
      <w:r>
        <w:rPr>
          <w:rFonts w:asciiTheme="majorHAnsi" w:hAnsiTheme="majorHAnsi"/>
          <w:sz w:val="24"/>
          <w:szCs w:val="24"/>
        </w:rPr>
        <w:t>core targets</w:t>
      </w:r>
    </w:p>
    <w:p w:rsidR="00075AA8" w:rsidRDefault="00A8528B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Review core curriculum and targets for Latin America</w:t>
      </w:r>
    </w:p>
    <w:p w:rsidR="00075AA8" w:rsidRDefault="00A8528B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Construct core curriculum and targets for Africa</w:t>
      </w:r>
    </w:p>
    <w:p w:rsidR="00B96EDC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Try to complete 2 common format</w:t>
      </w:r>
      <w:r w:rsidR="00A8528B">
        <w:rPr>
          <w:rFonts w:asciiTheme="majorHAnsi" w:hAnsiTheme="majorHAnsi"/>
          <w:sz w:val="24"/>
          <w:szCs w:val="24"/>
        </w:rPr>
        <w:t>ive assessments by January 2012 (possible assessment is “PEGS in the Present”</w:t>
      </w:r>
      <w:r w:rsidR="0074214F">
        <w:rPr>
          <w:rFonts w:asciiTheme="majorHAnsi" w:hAnsiTheme="majorHAnsi"/>
          <w:sz w:val="24"/>
          <w:szCs w:val="24"/>
        </w:rPr>
        <w:t>)</w:t>
      </w:r>
    </w:p>
    <w:p w:rsidR="00601823" w:rsidRPr="00075AA8" w:rsidRDefault="00601823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Reevaluate first semester goals in January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Pr="004C60AE" w:rsidRDefault="00075AA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4C60AE">
        <w:rPr>
          <w:rFonts w:asciiTheme="majorHAnsi" w:hAnsiTheme="majorHAnsi"/>
          <w:sz w:val="24"/>
          <w:szCs w:val="24"/>
        </w:rPr>
        <w:t>e</w:t>
      </w:r>
    </w:p>
    <w:sectPr w:rsidR="004C60AE" w:rsidRPr="004C60AE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4C60AE"/>
    <w:rsid w:val="00601823"/>
    <w:rsid w:val="0074214F"/>
    <w:rsid w:val="0079191E"/>
    <w:rsid w:val="00A8528B"/>
    <w:rsid w:val="00B318E5"/>
    <w:rsid w:val="00B96EDC"/>
    <w:rsid w:val="00CF4DE2"/>
    <w:rsid w:val="00F5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Straka, Kate</cp:lastModifiedBy>
  <cp:revision>2</cp:revision>
  <dcterms:created xsi:type="dcterms:W3CDTF">2011-09-23T22:09:00Z</dcterms:created>
  <dcterms:modified xsi:type="dcterms:W3CDTF">2011-09-23T22:09:00Z</dcterms:modified>
</cp:coreProperties>
</file>