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F72" w:rsidRDefault="007E1F72" w:rsidP="007E1F72">
      <w:pPr>
        <w:rPr>
          <w:b/>
        </w:rPr>
      </w:pPr>
      <w:r w:rsidRPr="003C6DD3">
        <w:rPr>
          <w:b/>
        </w:rPr>
        <w:t>August 28, 2003</w:t>
      </w:r>
      <w:r>
        <w:rPr>
          <w:b/>
        </w:rPr>
        <w:t xml:space="preserve"> – Collaboration</w:t>
      </w:r>
    </w:p>
    <w:p w:rsidR="007E1F72" w:rsidRDefault="007E1F72" w:rsidP="007E1F72">
      <w:pPr>
        <w:pStyle w:val="ListParagraph"/>
        <w:numPr>
          <w:ilvl w:val="0"/>
          <w:numId w:val="1"/>
        </w:numPr>
        <w:ind w:hanging="90"/>
      </w:pPr>
      <w:r>
        <w:t xml:space="preserve">       Analysis of Assessment Questions</w:t>
      </w:r>
    </w:p>
    <w:p w:rsidR="007E1F72" w:rsidRDefault="007E1F72" w:rsidP="007E1F72">
      <w:pPr>
        <w:ind w:left="990"/>
      </w:pPr>
      <w:r>
        <w:t>VIII.      1</w:t>
      </w:r>
      <w:r w:rsidRPr="009A78F0">
        <w:rPr>
          <w:vertAlign w:val="superscript"/>
        </w:rPr>
        <w:t>st</w:t>
      </w:r>
      <w:r>
        <w:t xml:space="preserve"> Quarter Assessment</w:t>
      </w:r>
    </w:p>
    <w:p w:rsidR="007E1F72" w:rsidRDefault="007E1F72" w:rsidP="007E1F72">
      <w:pPr>
        <w:pStyle w:val="ListParagraph"/>
        <w:numPr>
          <w:ilvl w:val="0"/>
          <w:numId w:val="2"/>
        </w:numPr>
      </w:pPr>
      <w:r>
        <w:t>Completion Grade Only</w:t>
      </w:r>
    </w:p>
    <w:p w:rsidR="00DB5934" w:rsidRDefault="007E1F72" w:rsidP="007E1F72">
      <w:pPr>
        <w:pStyle w:val="ListParagraph"/>
        <w:numPr>
          <w:ilvl w:val="0"/>
          <w:numId w:val="2"/>
        </w:numPr>
      </w:pPr>
      <w:r>
        <w:t>Any student below a certain percent( to be determined later) must complete corrections in order to receive their completion grade</w:t>
      </w:r>
      <w:bookmarkStart w:id="0" w:name="_GoBack"/>
      <w:bookmarkEnd w:id="0"/>
    </w:p>
    <w:sectPr w:rsidR="00DB593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12BC2" w:rsidRDefault="007E1F7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</w:p>
    </w:sdtContent>
  </w:sdt>
  <w:p w:rsidR="00112BC2" w:rsidRDefault="007E1F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05671"/>
    <w:multiLevelType w:val="hybridMultilevel"/>
    <w:tmpl w:val="1B6426DC"/>
    <w:lvl w:ilvl="0" w:tplc="437EA8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71A48"/>
    <w:multiLevelType w:val="hybridMultilevel"/>
    <w:tmpl w:val="BC524D22"/>
    <w:lvl w:ilvl="0" w:tplc="B212CF6A">
      <w:start w:val="8"/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6F6E2976"/>
    <w:multiLevelType w:val="hybridMultilevel"/>
    <w:tmpl w:val="3606CCB8"/>
    <w:lvl w:ilvl="0" w:tplc="77A2F838">
      <w:start w:val="1"/>
      <w:numFmt w:val="upperRoman"/>
      <w:lvlText w:val="%1."/>
      <w:lvlJc w:val="left"/>
      <w:pPr>
        <w:ind w:left="18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F72"/>
    <w:rsid w:val="002D7A4B"/>
    <w:rsid w:val="007E1F72"/>
    <w:rsid w:val="00A55134"/>
    <w:rsid w:val="00B80B56"/>
    <w:rsid w:val="00DB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72"/>
    <w:pPr>
      <w:spacing w:after="200" w:line="276" w:lineRule="auto"/>
      <w:jc w:val="left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F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1F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1F72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72"/>
    <w:pPr>
      <w:spacing w:after="200" w:line="276" w:lineRule="auto"/>
      <w:jc w:val="left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F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1F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1F72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Dicker, Deborah</dc:creator>
  <cp:lastModifiedBy>Dicker, Deborah</cp:lastModifiedBy>
  <cp:revision>1</cp:revision>
  <dcterms:created xsi:type="dcterms:W3CDTF">2013-09-20T23:28:00Z</dcterms:created>
  <dcterms:modified xsi:type="dcterms:W3CDTF">2013-09-20T23:31:00Z</dcterms:modified>
</cp:coreProperties>
</file>