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2C9" w:rsidRDefault="00EA1903" w:rsidP="008622C9">
      <w:pPr>
        <w:spacing w:after="0" w:line="240" w:lineRule="auto"/>
        <w:jc w:val="center"/>
        <w:rPr>
          <w:b/>
          <w:sz w:val="28"/>
          <w:szCs w:val="28"/>
          <w:u w:val="single"/>
        </w:rPr>
      </w:pPr>
      <w:bookmarkStart w:id="0" w:name="_GoBack"/>
      <w:bookmarkEnd w:id="0"/>
      <w:r w:rsidRPr="00C40436">
        <w:rPr>
          <w:b/>
          <w:sz w:val="28"/>
          <w:szCs w:val="28"/>
          <w:u w:val="single"/>
        </w:rPr>
        <w:t>Freshmen Essential Skills</w:t>
      </w:r>
      <w:r w:rsidR="001D7547">
        <w:rPr>
          <w:b/>
          <w:sz w:val="28"/>
          <w:szCs w:val="28"/>
          <w:u w:val="single"/>
        </w:rPr>
        <w:t xml:space="preserve"> </w:t>
      </w:r>
    </w:p>
    <w:p w:rsidR="003F55BD" w:rsidRPr="008622C9" w:rsidRDefault="001D7547" w:rsidP="008622C9">
      <w:pPr>
        <w:spacing w:after="0" w:line="240" w:lineRule="auto"/>
        <w:jc w:val="center"/>
        <w:rPr>
          <w:b/>
          <w:sz w:val="24"/>
          <w:szCs w:val="24"/>
          <w:u w:val="single"/>
        </w:rPr>
      </w:pPr>
      <w:r w:rsidRPr="008622C9">
        <w:rPr>
          <w:b/>
          <w:sz w:val="24"/>
          <w:szCs w:val="24"/>
          <w:u w:val="single"/>
        </w:rPr>
        <w:t>(How we perc</w:t>
      </w:r>
      <w:r w:rsidR="00272B33" w:rsidRPr="008622C9">
        <w:rPr>
          <w:b/>
          <w:sz w:val="24"/>
          <w:szCs w:val="24"/>
          <w:u w:val="single"/>
        </w:rPr>
        <w:t xml:space="preserve">eive </w:t>
      </w:r>
      <w:r w:rsidR="007E63ED">
        <w:rPr>
          <w:b/>
          <w:sz w:val="24"/>
          <w:szCs w:val="24"/>
          <w:u w:val="single"/>
        </w:rPr>
        <w:t xml:space="preserve">most incoming </w:t>
      </w:r>
      <w:r w:rsidR="00272B33" w:rsidRPr="008622C9">
        <w:rPr>
          <w:b/>
          <w:sz w:val="24"/>
          <w:szCs w:val="24"/>
          <w:u w:val="single"/>
        </w:rPr>
        <w:t>freshmen students at each level.)</w:t>
      </w:r>
    </w:p>
    <w:p w:rsidR="008622C9" w:rsidRPr="00C40436" w:rsidRDefault="008622C9" w:rsidP="008622C9">
      <w:pPr>
        <w:spacing w:after="0" w:line="240" w:lineRule="auto"/>
        <w:jc w:val="center"/>
        <w:rPr>
          <w:b/>
          <w:sz w:val="28"/>
          <w:szCs w:val="28"/>
          <w:u w:val="single"/>
        </w:rPr>
      </w:pPr>
    </w:p>
    <w:p w:rsidR="00D57A71" w:rsidRPr="00D7781A" w:rsidRDefault="00821853" w:rsidP="00AC2591">
      <w:pPr>
        <w:spacing w:line="240" w:lineRule="auto"/>
        <w:rPr>
          <w:b/>
          <w:i/>
          <w:sz w:val="28"/>
          <w:szCs w:val="28"/>
        </w:rPr>
      </w:pPr>
      <w:r>
        <w:rPr>
          <w:b/>
          <w:i/>
          <w:sz w:val="28"/>
          <w:szCs w:val="28"/>
        </w:rPr>
        <w:t xml:space="preserve">1. </w:t>
      </w:r>
      <w:r w:rsidR="00D57A71" w:rsidRPr="00D7781A">
        <w:rPr>
          <w:b/>
          <w:i/>
          <w:sz w:val="28"/>
          <w:szCs w:val="28"/>
        </w:rPr>
        <w:t>Basic Math Skills:</w:t>
      </w:r>
    </w:p>
    <w:p w:rsidR="00113B91" w:rsidRPr="00C40436" w:rsidRDefault="00EA1903" w:rsidP="00AC2591">
      <w:pPr>
        <w:spacing w:line="240" w:lineRule="auto"/>
        <w:rPr>
          <w:sz w:val="24"/>
          <w:szCs w:val="24"/>
        </w:rPr>
      </w:pPr>
      <w:r w:rsidRPr="00C40436">
        <w:rPr>
          <w:sz w:val="24"/>
          <w:szCs w:val="24"/>
        </w:rPr>
        <w:t>Students demonstrate algebraic problem solving skills and are able to solve equations for unknown variables.</w:t>
      </w:r>
    </w:p>
    <w:p w:rsidR="00EA1903" w:rsidRPr="00C40436" w:rsidRDefault="00EA1903" w:rsidP="00821853">
      <w:pPr>
        <w:spacing w:line="240" w:lineRule="auto"/>
        <w:ind w:left="1800" w:hanging="1080"/>
        <w:rPr>
          <w:rFonts w:eastAsiaTheme="minorEastAsia"/>
          <w:sz w:val="24"/>
          <w:szCs w:val="24"/>
        </w:rPr>
      </w:pPr>
      <w:r w:rsidRPr="00C40436">
        <w:rPr>
          <w:b/>
          <w:sz w:val="24"/>
          <w:szCs w:val="24"/>
          <w:u w:val="single"/>
        </w:rPr>
        <w:t>HONORS:</w:t>
      </w:r>
      <w:r w:rsidRPr="00C40436">
        <w:rPr>
          <w:sz w:val="24"/>
          <w:szCs w:val="24"/>
        </w:rPr>
        <w:t xml:space="preserve"> In first semester, students solve the equation </w:t>
      </w:r>
      <m:oMath>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f</m:t>
            </m:r>
          </m:sub>
        </m:sSub>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
          <w:rPr>
            <w:rFonts w:ascii="Cambria Math" w:hAnsi="Cambria Math"/>
            <w:sz w:val="24"/>
            <w:szCs w:val="24"/>
          </w:rPr>
          <m:t xml:space="preserve"> a</m:t>
        </m:r>
        <m:sSup>
          <m:sSupPr>
            <m:ctrlPr>
              <w:rPr>
                <w:rFonts w:ascii="Cambria Math" w:hAnsi="Cambria Math"/>
                <w:i/>
                <w:sz w:val="24"/>
                <w:szCs w:val="24"/>
              </w:rPr>
            </m:ctrlPr>
          </m:sSupPr>
          <m:e>
            <m:r>
              <w:rPr>
                <w:rFonts w:ascii="Cambria Math" w:hAnsi="Cambria Math"/>
                <w:sz w:val="24"/>
                <w:szCs w:val="24"/>
              </w:rPr>
              <m:t>t</m:t>
            </m:r>
          </m:e>
          <m:sup>
            <m:r>
              <w:rPr>
                <w:rFonts w:ascii="Cambria Math" w:hAnsi="Cambria Math"/>
                <w:sz w:val="24"/>
                <w:szCs w:val="24"/>
              </w:rPr>
              <m:t>2</m:t>
            </m:r>
          </m:sup>
        </m:sSup>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i</m:t>
            </m:r>
          </m:sub>
        </m:sSub>
        <m:r>
          <w:rPr>
            <w:rFonts w:ascii="Cambria Math" w:hAnsi="Cambria Math"/>
            <w:sz w:val="24"/>
            <w:szCs w:val="24"/>
          </w:rPr>
          <m:t xml:space="preserve"> t+ </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i</m:t>
            </m:r>
          </m:sub>
        </m:sSub>
        <m:r>
          <w:rPr>
            <w:rFonts w:ascii="Cambria Math" w:hAnsi="Cambria Math"/>
            <w:sz w:val="24"/>
            <w:szCs w:val="24"/>
          </w:rPr>
          <m:t xml:space="preserve"> </m:t>
        </m:r>
      </m:oMath>
      <w:r w:rsidR="00B43F6C" w:rsidRPr="00C40436">
        <w:rPr>
          <w:rFonts w:eastAsiaTheme="minorEastAsia"/>
          <w:sz w:val="24"/>
          <w:szCs w:val="24"/>
        </w:rPr>
        <w:t xml:space="preserve">using </w:t>
      </w:r>
      <w:r w:rsidR="00821853">
        <w:rPr>
          <w:rFonts w:eastAsiaTheme="minorEastAsia"/>
          <w:sz w:val="24"/>
          <w:szCs w:val="24"/>
        </w:rPr>
        <w:t xml:space="preserve">the </w:t>
      </w:r>
      <w:r w:rsidR="00B43F6C" w:rsidRPr="00C40436">
        <w:rPr>
          <w:rFonts w:eastAsiaTheme="minorEastAsia"/>
          <w:sz w:val="24"/>
          <w:szCs w:val="24"/>
        </w:rPr>
        <w:t xml:space="preserve">quadratic solution </w:t>
      </w:r>
      <w:r w:rsidR="00821853">
        <w:rPr>
          <w:rFonts w:eastAsiaTheme="minorEastAsia"/>
          <w:sz w:val="24"/>
          <w:szCs w:val="24"/>
        </w:rPr>
        <w:t xml:space="preserve"> </w:t>
      </w:r>
      <m:oMath>
        <m:r>
          <w:rPr>
            <w:rFonts w:ascii="Cambria Math" w:eastAsiaTheme="minorEastAsia" w:hAnsi="Cambria Math"/>
            <w:sz w:val="24"/>
            <w:szCs w:val="24"/>
          </w:rPr>
          <m:t xml:space="preserve">t= </m:t>
        </m:r>
        <m:f>
          <m:fPr>
            <m:ctrlPr>
              <w:rPr>
                <w:rFonts w:ascii="Cambria Math" w:eastAsiaTheme="minorEastAsia" w:hAnsi="Cambria Math"/>
                <w:i/>
                <w:sz w:val="24"/>
                <w:szCs w:val="24"/>
              </w:rPr>
            </m:ctrlPr>
          </m:fPr>
          <m:num>
            <m:r>
              <w:rPr>
                <w:rFonts w:ascii="Cambria Math" w:eastAsiaTheme="minorEastAsia" w:hAnsi="Cambria Math"/>
                <w:sz w:val="24"/>
                <w:szCs w:val="24"/>
              </w:rPr>
              <m:t xml:space="preserve">-B ± </m:t>
            </m:r>
            <m:rad>
              <m:radPr>
                <m:degHide m:val="1"/>
                <m:ctrlPr>
                  <w:rPr>
                    <w:rFonts w:ascii="Cambria Math" w:eastAsiaTheme="minorEastAsia" w:hAnsi="Cambria Math"/>
                    <w:i/>
                    <w:sz w:val="24"/>
                    <w:szCs w:val="24"/>
                  </w:rPr>
                </m:ctrlPr>
              </m:radPr>
              <m:deg/>
              <m:e>
                <m:sSup>
                  <m:sSupPr>
                    <m:ctrlPr>
                      <w:rPr>
                        <w:rFonts w:ascii="Cambria Math" w:eastAsiaTheme="minorEastAsia" w:hAnsi="Cambria Math"/>
                        <w:i/>
                        <w:sz w:val="24"/>
                        <w:szCs w:val="24"/>
                      </w:rPr>
                    </m:ctrlPr>
                  </m:sSupPr>
                  <m:e>
                    <m:r>
                      <w:rPr>
                        <w:rFonts w:ascii="Cambria Math" w:eastAsiaTheme="minorEastAsia" w:hAnsi="Cambria Math"/>
                        <w:sz w:val="24"/>
                        <w:szCs w:val="24"/>
                      </w:rPr>
                      <m:t>B</m:t>
                    </m:r>
                  </m:e>
                  <m:sup>
                    <m:r>
                      <w:rPr>
                        <w:rFonts w:ascii="Cambria Math" w:eastAsiaTheme="minorEastAsia" w:hAnsi="Cambria Math"/>
                        <w:sz w:val="24"/>
                        <w:szCs w:val="24"/>
                      </w:rPr>
                      <m:t>2</m:t>
                    </m:r>
                  </m:sup>
                </m:sSup>
                <m:r>
                  <w:rPr>
                    <w:rFonts w:ascii="Cambria Math" w:eastAsiaTheme="minorEastAsia" w:hAnsi="Cambria Math"/>
                    <w:sz w:val="24"/>
                    <w:szCs w:val="24"/>
                  </w:rPr>
                  <m:t>-4AC</m:t>
                </m:r>
                <m:ctrlPr>
                  <w:rPr>
                    <w:rFonts w:ascii="Cambria Math" w:hAnsi="Cambria Math"/>
                    <w:i/>
                    <w:sz w:val="24"/>
                    <w:szCs w:val="24"/>
                  </w:rPr>
                </m:ctrlPr>
              </m:e>
            </m:rad>
          </m:num>
          <m:den>
            <m:r>
              <w:rPr>
                <w:rFonts w:ascii="Cambria Math" w:eastAsiaTheme="minorEastAsia" w:hAnsi="Cambria Math"/>
                <w:sz w:val="24"/>
                <w:szCs w:val="24"/>
              </w:rPr>
              <m:t>2A</m:t>
            </m:r>
          </m:den>
        </m:f>
      </m:oMath>
    </w:p>
    <w:p w:rsidR="00B43F6C" w:rsidRPr="00821853" w:rsidRDefault="00B43F6C" w:rsidP="00AC2591">
      <w:pPr>
        <w:spacing w:line="240" w:lineRule="auto"/>
        <w:rPr>
          <w:sz w:val="24"/>
          <w:szCs w:val="24"/>
        </w:rPr>
      </w:pPr>
      <w:r w:rsidRPr="00C40436">
        <w:rPr>
          <w:rFonts w:eastAsiaTheme="minorEastAsia"/>
          <w:sz w:val="24"/>
          <w:szCs w:val="24"/>
        </w:rPr>
        <w:tab/>
      </w:r>
      <w:r w:rsidRPr="00C40436">
        <w:rPr>
          <w:rFonts w:eastAsiaTheme="minorEastAsia"/>
          <w:sz w:val="24"/>
          <w:szCs w:val="24"/>
        </w:rPr>
        <w:tab/>
      </w:r>
      <w:r w:rsidR="00C40436" w:rsidRPr="00C40436">
        <w:rPr>
          <w:rFonts w:eastAsiaTheme="minorEastAsia"/>
          <w:sz w:val="24"/>
          <w:szCs w:val="24"/>
        </w:rPr>
        <w:t xml:space="preserve">   </w:t>
      </w:r>
      <w:r w:rsidRPr="00C40436">
        <w:rPr>
          <w:rFonts w:eastAsiaTheme="minorEastAsia"/>
          <w:sz w:val="24"/>
          <w:szCs w:val="24"/>
        </w:rPr>
        <w:t xml:space="preserve">In second semester, students solve </w:t>
      </w:r>
      <w:r w:rsidR="00C40436" w:rsidRPr="00C40436">
        <w:rPr>
          <w:rFonts w:eastAsiaTheme="minorEastAsia"/>
          <w:sz w:val="24"/>
          <w:szCs w:val="24"/>
        </w:rPr>
        <w:t>the equation</w:t>
      </w:r>
      <w:r w:rsidR="00450AF2">
        <w:rPr>
          <w:rFonts w:eastAsiaTheme="minorEastAsia"/>
          <w:sz w:val="24"/>
          <w:szCs w:val="24"/>
        </w:rPr>
        <w:t xml:space="preserve">   </w:t>
      </w:r>
      <w:r w:rsidR="00C40436" w:rsidRPr="00C40436">
        <w:rPr>
          <w:rFonts w:eastAsiaTheme="minorEastAsia"/>
          <w:sz w:val="24"/>
          <w:szCs w:val="24"/>
        </w:rPr>
        <w:t xml:space="preserve"> </w:t>
      </w:r>
      <m:oMath>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A</m:t>
                    </m:r>
                  </m:sub>
                </m:sSub>
              </m:num>
              <m:den>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B</m:t>
                    </m:r>
                  </m:sub>
                </m:sSub>
              </m:den>
            </m:f>
          </m:e>
        </m:d>
      </m:oMath>
      <w:r w:rsidR="00C40436">
        <w:rPr>
          <w:rFonts w:eastAsiaTheme="minorEastAsia"/>
          <w:sz w:val="24"/>
          <w:szCs w:val="24"/>
        </w:rPr>
        <w:t xml:space="preserve"> </w:t>
      </w:r>
      <w:r w:rsidR="00C40436" w:rsidRPr="00C40436">
        <w:rPr>
          <w:rFonts w:eastAsiaTheme="minorEastAsia"/>
          <w:sz w:val="24"/>
          <w:szCs w:val="24"/>
          <w:vertAlign w:val="superscript"/>
        </w:rPr>
        <w:t>2</w:t>
      </w:r>
      <w:r w:rsidR="00C40436">
        <w:rPr>
          <w:rFonts w:eastAsiaTheme="minorEastAsia"/>
          <w:sz w:val="24"/>
          <w:szCs w:val="24"/>
        </w:rPr>
        <w:t xml:space="preserve"> </w:t>
      </w:r>
      <m:oMath>
        <m:r>
          <w:rPr>
            <w:rFonts w:ascii="Cambria Math" w:eastAsiaTheme="minorEastAsia" w:hAnsi="Cambria Math"/>
            <w:sz w:val="24"/>
            <w:szCs w:val="24"/>
          </w:rPr>
          <m:t xml:space="preserve">  = </m:t>
        </m:r>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A</m:t>
                    </m:r>
                  </m:sub>
                </m:sSub>
              </m:num>
              <m:den>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B</m:t>
                    </m:r>
                  </m:sub>
                </m:sSub>
              </m:den>
            </m:f>
          </m:e>
        </m:d>
      </m:oMath>
      <w:r w:rsidR="00C40436">
        <w:rPr>
          <w:rFonts w:eastAsiaTheme="minorEastAsia"/>
          <w:sz w:val="24"/>
          <w:szCs w:val="24"/>
        </w:rPr>
        <w:t xml:space="preserve"> </w:t>
      </w:r>
      <w:proofErr w:type="gramStart"/>
      <w:r w:rsidR="00450AF2">
        <w:rPr>
          <w:rFonts w:eastAsiaTheme="minorEastAsia"/>
          <w:sz w:val="24"/>
          <w:szCs w:val="24"/>
          <w:vertAlign w:val="superscript"/>
        </w:rPr>
        <w:t>3</w:t>
      </w:r>
      <w:r w:rsidR="00821853">
        <w:rPr>
          <w:rFonts w:eastAsiaTheme="minorEastAsia"/>
          <w:sz w:val="24"/>
          <w:szCs w:val="24"/>
          <w:vertAlign w:val="superscript"/>
        </w:rPr>
        <w:t xml:space="preserve"> </w:t>
      </w:r>
      <w:r w:rsidR="00821853">
        <w:rPr>
          <w:rFonts w:eastAsiaTheme="minorEastAsia"/>
          <w:sz w:val="24"/>
          <w:szCs w:val="24"/>
        </w:rPr>
        <w:t xml:space="preserve"> for</w:t>
      </w:r>
      <w:proofErr w:type="gramEnd"/>
      <w:r w:rsidR="00821853">
        <w:rPr>
          <w:rFonts w:eastAsiaTheme="minorEastAsia"/>
          <w:sz w:val="24"/>
          <w:szCs w:val="24"/>
        </w:rPr>
        <w:t xml:space="preserve"> any variable.</w:t>
      </w:r>
    </w:p>
    <w:p w:rsidR="007F50D5" w:rsidRDefault="00C40436" w:rsidP="00C40436">
      <w:pPr>
        <w:spacing w:line="240" w:lineRule="auto"/>
        <w:ind w:firstLine="720"/>
        <w:rPr>
          <w:sz w:val="20"/>
          <w:szCs w:val="20"/>
        </w:rPr>
      </w:pPr>
      <w:r>
        <w:rPr>
          <w:b/>
          <w:sz w:val="24"/>
          <w:szCs w:val="24"/>
          <w:u w:val="single"/>
        </w:rPr>
        <w:t>PHYSIC</w:t>
      </w:r>
      <w:r w:rsidRPr="00C40436">
        <w:rPr>
          <w:b/>
          <w:sz w:val="24"/>
          <w:szCs w:val="24"/>
          <w:u w:val="single"/>
        </w:rPr>
        <w:t>S:</w:t>
      </w:r>
      <w:r w:rsidR="00C12BDF" w:rsidRPr="00C12BDF">
        <w:rPr>
          <w:sz w:val="24"/>
          <w:szCs w:val="24"/>
        </w:rPr>
        <w:t xml:space="preserve"> Stu</w:t>
      </w:r>
      <w:r w:rsidR="00C12BDF">
        <w:rPr>
          <w:sz w:val="24"/>
          <w:szCs w:val="24"/>
        </w:rPr>
        <w:t xml:space="preserve">dents solve the equation </w:t>
      </w:r>
      <m:oMath>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g</m:t>
            </m:r>
          </m:sub>
        </m:sSub>
        <m:r>
          <w:rPr>
            <w:rFonts w:ascii="Cambria Math" w:hAnsi="Cambria Math"/>
            <w:sz w:val="24"/>
            <w:szCs w:val="24"/>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2</m:t>
                </m:r>
              </m:sub>
            </m:sSub>
            <m:r>
              <w:rPr>
                <w:rFonts w:ascii="Cambria Math" w:hAnsi="Cambria Math"/>
                <w:sz w:val="24"/>
                <w:szCs w:val="24"/>
              </w:rPr>
              <m:t>G</m:t>
            </m:r>
          </m:num>
          <m:den>
            <m:sSup>
              <m:sSupPr>
                <m:ctrlPr>
                  <w:rPr>
                    <w:rFonts w:ascii="Cambria Math" w:hAnsi="Cambria Math"/>
                    <w:i/>
                    <w:sz w:val="24"/>
                    <w:szCs w:val="24"/>
                  </w:rPr>
                </m:ctrlPr>
              </m:sSupPr>
              <m:e>
                <m:r>
                  <w:rPr>
                    <w:rFonts w:ascii="Cambria Math" w:hAnsi="Cambria Math"/>
                    <w:sz w:val="24"/>
                    <w:szCs w:val="24"/>
                  </w:rPr>
                  <m:t>d</m:t>
                </m:r>
              </m:e>
              <m:sup>
                <m:r>
                  <w:rPr>
                    <w:rFonts w:ascii="Cambria Math" w:hAnsi="Cambria Math"/>
                    <w:sz w:val="24"/>
                    <w:szCs w:val="24"/>
                  </w:rPr>
                  <m:t>2</m:t>
                </m:r>
              </m:sup>
            </m:sSup>
          </m:den>
        </m:f>
      </m:oMath>
      <w:r w:rsidR="00821853">
        <w:rPr>
          <w:rFonts w:eastAsiaTheme="minorEastAsia"/>
          <w:sz w:val="24"/>
          <w:szCs w:val="24"/>
        </w:rPr>
        <w:t xml:space="preserve"> for any variable.</w:t>
      </w:r>
    </w:p>
    <w:p w:rsidR="00C40436" w:rsidRPr="00821853" w:rsidRDefault="00C40436" w:rsidP="00C40436">
      <w:pPr>
        <w:spacing w:line="240" w:lineRule="auto"/>
        <w:ind w:firstLine="720"/>
        <w:rPr>
          <w:sz w:val="20"/>
          <w:szCs w:val="20"/>
        </w:rPr>
      </w:pPr>
      <w:r>
        <w:rPr>
          <w:b/>
          <w:sz w:val="24"/>
          <w:szCs w:val="24"/>
          <w:u w:val="single"/>
        </w:rPr>
        <w:t>SURVEY</w:t>
      </w:r>
      <w:r w:rsidRPr="00C40436">
        <w:rPr>
          <w:b/>
          <w:sz w:val="24"/>
          <w:szCs w:val="24"/>
          <w:u w:val="single"/>
        </w:rPr>
        <w:t>:</w:t>
      </w:r>
      <w:r w:rsidR="00821853">
        <w:rPr>
          <w:sz w:val="24"/>
          <w:szCs w:val="24"/>
        </w:rPr>
        <w:t xml:space="preserve"> Students solve the equation F = ma for any variable.</w:t>
      </w:r>
    </w:p>
    <w:p w:rsidR="00C40436" w:rsidRDefault="00C40436" w:rsidP="00AC2591">
      <w:pPr>
        <w:spacing w:line="240" w:lineRule="auto"/>
        <w:rPr>
          <w:sz w:val="20"/>
          <w:szCs w:val="20"/>
        </w:rPr>
      </w:pPr>
    </w:p>
    <w:p w:rsidR="005931B3" w:rsidRPr="00AC2591" w:rsidRDefault="005931B3" w:rsidP="00AC2591">
      <w:pPr>
        <w:spacing w:line="240" w:lineRule="auto"/>
        <w:rPr>
          <w:sz w:val="20"/>
          <w:szCs w:val="20"/>
        </w:rPr>
      </w:pPr>
    </w:p>
    <w:p w:rsidR="00062000" w:rsidRPr="00D7781A" w:rsidRDefault="00BD13EC" w:rsidP="00AC2591">
      <w:pPr>
        <w:spacing w:line="240" w:lineRule="auto"/>
        <w:rPr>
          <w:b/>
          <w:i/>
          <w:sz w:val="28"/>
          <w:szCs w:val="28"/>
        </w:rPr>
      </w:pPr>
      <w:r>
        <w:rPr>
          <w:b/>
          <w:i/>
          <w:sz w:val="28"/>
          <w:szCs w:val="28"/>
        </w:rPr>
        <w:t xml:space="preserve">2. </w:t>
      </w:r>
      <w:r w:rsidR="00A2418C" w:rsidRPr="00D7781A">
        <w:rPr>
          <w:b/>
          <w:i/>
          <w:sz w:val="28"/>
          <w:szCs w:val="28"/>
        </w:rPr>
        <w:t>Reading C</w:t>
      </w:r>
      <w:r w:rsidR="00062000" w:rsidRPr="00D7781A">
        <w:rPr>
          <w:b/>
          <w:i/>
          <w:sz w:val="28"/>
          <w:szCs w:val="28"/>
        </w:rPr>
        <w:t>omprehension</w:t>
      </w:r>
      <w:r w:rsidR="00A2418C" w:rsidRPr="00D7781A">
        <w:rPr>
          <w:b/>
          <w:i/>
          <w:sz w:val="28"/>
          <w:szCs w:val="28"/>
        </w:rPr>
        <w:t xml:space="preserve"> &amp; Writing</w:t>
      </w:r>
      <w:r w:rsidR="00062000" w:rsidRPr="00D7781A">
        <w:rPr>
          <w:b/>
          <w:i/>
          <w:sz w:val="28"/>
          <w:szCs w:val="28"/>
        </w:rPr>
        <w:t>:</w:t>
      </w:r>
    </w:p>
    <w:p w:rsidR="002A7D03" w:rsidRDefault="00C40436" w:rsidP="00AC2591">
      <w:pPr>
        <w:spacing w:line="240" w:lineRule="auto"/>
        <w:rPr>
          <w:sz w:val="24"/>
          <w:szCs w:val="24"/>
        </w:rPr>
      </w:pPr>
      <w:r w:rsidRPr="00C40436">
        <w:rPr>
          <w:sz w:val="24"/>
          <w:szCs w:val="24"/>
        </w:rPr>
        <w:t>Students demonstrate</w:t>
      </w:r>
      <w:r>
        <w:rPr>
          <w:sz w:val="24"/>
          <w:szCs w:val="24"/>
        </w:rPr>
        <w:t xml:space="preserve"> technical reading comprehension skills and the ability to write clear arguments. </w:t>
      </w:r>
    </w:p>
    <w:p w:rsidR="005A1912" w:rsidRDefault="00C40436" w:rsidP="00821853">
      <w:pPr>
        <w:spacing w:line="240" w:lineRule="auto"/>
        <w:ind w:left="1800" w:hanging="1080"/>
        <w:rPr>
          <w:sz w:val="24"/>
          <w:szCs w:val="24"/>
        </w:rPr>
      </w:pPr>
      <w:r w:rsidRPr="00C40436">
        <w:rPr>
          <w:b/>
          <w:sz w:val="24"/>
          <w:szCs w:val="24"/>
          <w:u w:val="single"/>
        </w:rPr>
        <w:t>HONORS:</w:t>
      </w:r>
      <w:r w:rsidRPr="00C40436">
        <w:rPr>
          <w:sz w:val="24"/>
          <w:szCs w:val="24"/>
        </w:rPr>
        <w:t xml:space="preserve"> </w:t>
      </w:r>
      <w:r w:rsidR="00821853">
        <w:rPr>
          <w:sz w:val="24"/>
          <w:szCs w:val="24"/>
        </w:rPr>
        <w:t xml:space="preserve"> Students read</w:t>
      </w:r>
      <w:r w:rsidR="001D7547">
        <w:rPr>
          <w:sz w:val="24"/>
          <w:szCs w:val="24"/>
        </w:rPr>
        <w:t xml:space="preserve"> and apply</w:t>
      </w:r>
      <w:r w:rsidR="001A1350">
        <w:rPr>
          <w:sz w:val="24"/>
          <w:szCs w:val="24"/>
        </w:rPr>
        <w:t xml:space="preserve"> knowledge before an in-class d</w:t>
      </w:r>
      <w:r w:rsidR="00272B33">
        <w:rPr>
          <w:sz w:val="24"/>
          <w:szCs w:val="24"/>
        </w:rPr>
        <w:t>iscussion. S</w:t>
      </w:r>
      <w:r w:rsidR="001A1350">
        <w:rPr>
          <w:sz w:val="24"/>
          <w:szCs w:val="24"/>
        </w:rPr>
        <w:t xml:space="preserve">tudents generate their own notes from readings which </w:t>
      </w:r>
      <w:r w:rsidR="00821853">
        <w:rPr>
          <w:sz w:val="24"/>
          <w:szCs w:val="24"/>
        </w:rPr>
        <w:t xml:space="preserve">then </w:t>
      </w:r>
      <w:r w:rsidR="001A1350">
        <w:rPr>
          <w:sz w:val="24"/>
          <w:szCs w:val="24"/>
        </w:rPr>
        <w:t>drives a class discussion and conversation.</w:t>
      </w:r>
    </w:p>
    <w:p w:rsidR="00C40436" w:rsidRPr="00821853" w:rsidRDefault="00C40436" w:rsidP="00821853">
      <w:pPr>
        <w:tabs>
          <w:tab w:val="left" w:pos="1800"/>
        </w:tabs>
        <w:spacing w:line="240" w:lineRule="auto"/>
        <w:ind w:left="1800" w:hanging="1080"/>
        <w:rPr>
          <w:sz w:val="20"/>
          <w:szCs w:val="20"/>
        </w:rPr>
      </w:pPr>
      <w:r>
        <w:rPr>
          <w:b/>
          <w:sz w:val="24"/>
          <w:szCs w:val="24"/>
          <w:u w:val="single"/>
        </w:rPr>
        <w:t>PHYSIC</w:t>
      </w:r>
      <w:r w:rsidRPr="00C40436">
        <w:rPr>
          <w:b/>
          <w:sz w:val="24"/>
          <w:szCs w:val="24"/>
          <w:u w:val="single"/>
        </w:rPr>
        <w:t>S:</w:t>
      </w:r>
      <w:r w:rsidR="00821853">
        <w:rPr>
          <w:b/>
          <w:sz w:val="24"/>
          <w:szCs w:val="24"/>
          <w:u w:val="single"/>
        </w:rPr>
        <w:t xml:space="preserve"> </w:t>
      </w:r>
      <w:r w:rsidR="00821853" w:rsidRPr="00821853">
        <w:rPr>
          <w:sz w:val="24"/>
          <w:szCs w:val="24"/>
        </w:rPr>
        <w:t xml:space="preserve">  </w:t>
      </w:r>
      <w:r w:rsidR="00821853">
        <w:rPr>
          <w:sz w:val="24"/>
          <w:szCs w:val="24"/>
        </w:rPr>
        <w:t xml:space="preserve">Students read and pull </w:t>
      </w:r>
      <w:r w:rsidR="00272B33">
        <w:rPr>
          <w:sz w:val="24"/>
          <w:szCs w:val="24"/>
        </w:rPr>
        <w:t>detailed information from reading to discuss during class.</w:t>
      </w:r>
      <w:r w:rsidR="00821853">
        <w:rPr>
          <w:sz w:val="24"/>
          <w:szCs w:val="24"/>
        </w:rPr>
        <w:t xml:space="preserve">  Students can make con</w:t>
      </w:r>
      <w:r w:rsidR="00272B33">
        <w:rPr>
          <w:sz w:val="24"/>
          <w:szCs w:val="24"/>
        </w:rPr>
        <w:t>nections between the reading,</w:t>
      </w:r>
      <w:r w:rsidR="00821853">
        <w:rPr>
          <w:sz w:val="24"/>
          <w:szCs w:val="24"/>
        </w:rPr>
        <w:t xml:space="preserve"> class experiences</w:t>
      </w:r>
      <w:r w:rsidR="00272B33">
        <w:rPr>
          <w:sz w:val="24"/>
          <w:szCs w:val="24"/>
        </w:rPr>
        <w:t>, and real world</w:t>
      </w:r>
      <w:r w:rsidR="00821853">
        <w:rPr>
          <w:sz w:val="24"/>
          <w:szCs w:val="24"/>
        </w:rPr>
        <w:t xml:space="preserve">. </w:t>
      </w:r>
    </w:p>
    <w:p w:rsidR="00C40436" w:rsidRPr="00821853" w:rsidRDefault="00C40436" w:rsidP="00C40436">
      <w:pPr>
        <w:spacing w:line="240" w:lineRule="auto"/>
        <w:ind w:firstLine="720"/>
        <w:rPr>
          <w:sz w:val="20"/>
          <w:szCs w:val="20"/>
        </w:rPr>
      </w:pPr>
      <w:r>
        <w:rPr>
          <w:b/>
          <w:sz w:val="24"/>
          <w:szCs w:val="24"/>
          <w:u w:val="single"/>
        </w:rPr>
        <w:t>SURVEY</w:t>
      </w:r>
      <w:r w:rsidRPr="00C40436">
        <w:rPr>
          <w:b/>
          <w:sz w:val="24"/>
          <w:szCs w:val="24"/>
          <w:u w:val="single"/>
        </w:rPr>
        <w:t>:</w:t>
      </w:r>
      <w:r w:rsidR="00821853">
        <w:rPr>
          <w:sz w:val="24"/>
          <w:szCs w:val="24"/>
        </w:rPr>
        <w:t xml:space="preserve">    Students can extract </w:t>
      </w:r>
      <w:r w:rsidR="008622C9">
        <w:rPr>
          <w:sz w:val="24"/>
          <w:szCs w:val="24"/>
        </w:rPr>
        <w:t xml:space="preserve">basic </w:t>
      </w:r>
      <w:r w:rsidR="00821853">
        <w:rPr>
          <w:sz w:val="24"/>
          <w:szCs w:val="24"/>
        </w:rPr>
        <w:t xml:space="preserve">information from reading </w:t>
      </w:r>
      <w:r w:rsidR="008622C9">
        <w:rPr>
          <w:sz w:val="24"/>
          <w:szCs w:val="24"/>
        </w:rPr>
        <w:t>such as</w:t>
      </w:r>
      <w:r w:rsidR="00821853">
        <w:rPr>
          <w:sz w:val="24"/>
          <w:szCs w:val="24"/>
        </w:rPr>
        <w:t xml:space="preserve"> key terms. </w:t>
      </w:r>
    </w:p>
    <w:p w:rsidR="00C40436" w:rsidRDefault="00C40436" w:rsidP="00AC2591">
      <w:pPr>
        <w:spacing w:line="240" w:lineRule="auto"/>
        <w:rPr>
          <w:sz w:val="24"/>
          <w:szCs w:val="24"/>
        </w:rPr>
      </w:pPr>
    </w:p>
    <w:p w:rsidR="005931B3" w:rsidRDefault="005931B3" w:rsidP="00AC2591">
      <w:pPr>
        <w:spacing w:line="240" w:lineRule="auto"/>
        <w:rPr>
          <w:sz w:val="24"/>
          <w:szCs w:val="24"/>
        </w:rPr>
      </w:pPr>
    </w:p>
    <w:p w:rsidR="007E01FF" w:rsidRPr="00D7781A" w:rsidRDefault="00BD13EC" w:rsidP="00AC2591">
      <w:pPr>
        <w:spacing w:line="240" w:lineRule="auto"/>
        <w:rPr>
          <w:b/>
          <w:i/>
          <w:sz w:val="28"/>
          <w:szCs w:val="28"/>
        </w:rPr>
      </w:pPr>
      <w:r>
        <w:rPr>
          <w:b/>
          <w:i/>
          <w:sz w:val="28"/>
          <w:szCs w:val="28"/>
        </w:rPr>
        <w:t xml:space="preserve">3. </w:t>
      </w:r>
      <w:r w:rsidR="007E01FF" w:rsidRPr="00D7781A">
        <w:rPr>
          <w:b/>
          <w:i/>
          <w:sz w:val="28"/>
          <w:szCs w:val="28"/>
        </w:rPr>
        <w:t>Science Laboratory Skills:</w:t>
      </w:r>
    </w:p>
    <w:p w:rsidR="007E78AD" w:rsidRDefault="00C40436" w:rsidP="00AC2591">
      <w:pPr>
        <w:spacing w:line="240" w:lineRule="auto"/>
        <w:rPr>
          <w:sz w:val="24"/>
          <w:szCs w:val="24"/>
        </w:rPr>
      </w:pPr>
      <w:r w:rsidRPr="00C40436">
        <w:rPr>
          <w:sz w:val="24"/>
          <w:szCs w:val="24"/>
        </w:rPr>
        <w:t>Students demonstrate</w:t>
      </w:r>
      <w:r w:rsidR="001F48E5">
        <w:rPr>
          <w:sz w:val="24"/>
          <w:szCs w:val="24"/>
        </w:rPr>
        <w:t xml:space="preserve"> comfort with laboratory skills and are able to work with a variety of measuring tools to collect data within small groups.</w:t>
      </w:r>
    </w:p>
    <w:p w:rsidR="00D7781A" w:rsidRPr="004727A6" w:rsidRDefault="00D7781A" w:rsidP="004727A6">
      <w:pPr>
        <w:spacing w:line="240" w:lineRule="auto"/>
        <w:ind w:left="1890" w:hanging="1170"/>
        <w:rPr>
          <w:sz w:val="24"/>
          <w:szCs w:val="24"/>
        </w:rPr>
      </w:pPr>
      <w:r w:rsidRPr="00C40436">
        <w:rPr>
          <w:b/>
          <w:sz w:val="24"/>
          <w:szCs w:val="24"/>
          <w:u w:val="single"/>
        </w:rPr>
        <w:t>HONORS:</w:t>
      </w:r>
      <w:r w:rsidRPr="00C40436">
        <w:rPr>
          <w:sz w:val="24"/>
          <w:szCs w:val="24"/>
        </w:rPr>
        <w:t xml:space="preserve"> </w:t>
      </w:r>
      <w:r w:rsidR="004727A6">
        <w:rPr>
          <w:sz w:val="24"/>
          <w:szCs w:val="24"/>
        </w:rPr>
        <w:t xml:space="preserve">   Students understand </w:t>
      </w:r>
      <w:r w:rsidR="004727A6">
        <w:rPr>
          <w:b/>
          <w:sz w:val="24"/>
          <w:szCs w:val="24"/>
          <w:u w:val="single"/>
        </w:rPr>
        <w:t>what</w:t>
      </w:r>
      <w:r w:rsidR="004727A6">
        <w:rPr>
          <w:sz w:val="24"/>
          <w:szCs w:val="24"/>
        </w:rPr>
        <w:t xml:space="preserve"> data to collect and why they should collect it. They can correctly create and run an experiment, recognize why they’re doing the experiment, and identify changes that should be made to trouble shoot. Students can </w:t>
      </w:r>
      <w:r w:rsidR="009410D7">
        <w:rPr>
          <w:sz w:val="24"/>
          <w:szCs w:val="24"/>
        </w:rPr>
        <w:t>generate properly formatted</w:t>
      </w:r>
      <w:r w:rsidR="004727A6">
        <w:rPr>
          <w:sz w:val="24"/>
          <w:szCs w:val="24"/>
        </w:rPr>
        <w:t xml:space="preserve"> data tables and graphs, discuss specific sources of error, identify nuances that lead to variation or error in an experiment, and can consistently estimate what the results should be. </w:t>
      </w:r>
    </w:p>
    <w:p w:rsidR="00D7781A" w:rsidRPr="004727A6" w:rsidRDefault="00D7781A" w:rsidP="004727A6">
      <w:pPr>
        <w:spacing w:line="240" w:lineRule="auto"/>
        <w:ind w:left="1890" w:hanging="1170"/>
        <w:rPr>
          <w:sz w:val="20"/>
          <w:szCs w:val="20"/>
        </w:rPr>
      </w:pPr>
      <w:r>
        <w:rPr>
          <w:b/>
          <w:sz w:val="24"/>
          <w:szCs w:val="24"/>
          <w:u w:val="single"/>
        </w:rPr>
        <w:t>PHYSIC</w:t>
      </w:r>
      <w:r w:rsidRPr="00C40436">
        <w:rPr>
          <w:b/>
          <w:sz w:val="24"/>
          <w:szCs w:val="24"/>
          <w:u w:val="single"/>
        </w:rPr>
        <w:t>S:</w:t>
      </w:r>
      <w:r w:rsidR="004727A6" w:rsidRPr="004727A6">
        <w:rPr>
          <w:sz w:val="24"/>
          <w:szCs w:val="24"/>
        </w:rPr>
        <w:t xml:space="preserve">    </w:t>
      </w:r>
      <w:r w:rsidR="004727A6">
        <w:rPr>
          <w:sz w:val="24"/>
          <w:szCs w:val="24"/>
        </w:rPr>
        <w:t xml:space="preserve"> Students can </w:t>
      </w:r>
      <w:r w:rsidR="009410D7">
        <w:rPr>
          <w:sz w:val="24"/>
          <w:szCs w:val="24"/>
        </w:rPr>
        <w:t>generate properly formatted</w:t>
      </w:r>
      <w:r w:rsidR="004727A6">
        <w:rPr>
          <w:sz w:val="24"/>
          <w:szCs w:val="24"/>
        </w:rPr>
        <w:t xml:space="preserve"> data tables and graphs and understand </w:t>
      </w:r>
      <w:r w:rsidR="004727A6">
        <w:rPr>
          <w:b/>
          <w:sz w:val="24"/>
          <w:szCs w:val="24"/>
          <w:u w:val="single"/>
        </w:rPr>
        <w:t>how</w:t>
      </w:r>
      <w:r w:rsidR="004727A6">
        <w:rPr>
          <w:sz w:val="24"/>
          <w:szCs w:val="24"/>
        </w:rPr>
        <w:t xml:space="preserve"> to properly collect data with a variety of measuring tools. </w:t>
      </w:r>
    </w:p>
    <w:p w:rsidR="00D7781A" w:rsidRPr="004727A6" w:rsidRDefault="00D7781A" w:rsidP="004727A6">
      <w:pPr>
        <w:spacing w:line="240" w:lineRule="auto"/>
        <w:ind w:left="1890" w:hanging="1170"/>
        <w:rPr>
          <w:sz w:val="20"/>
          <w:szCs w:val="20"/>
        </w:rPr>
      </w:pPr>
      <w:r>
        <w:rPr>
          <w:b/>
          <w:sz w:val="24"/>
          <w:szCs w:val="24"/>
          <w:u w:val="single"/>
        </w:rPr>
        <w:t>SURVEY</w:t>
      </w:r>
      <w:r w:rsidRPr="00C40436">
        <w:rPr>
          <w:b/>
          <w:sz w:val="24"/>
          <w:szCs w:val="24"/>
          <w:u w:val="single"/>
        </w:rPr>
        <w:t>:</w:t>
      </w:r>
      <w:r w:rsidR="004727A6">
        <w:rPr>
          <w:sz w:val="24"/>
          <w:szCs w:val="24"/>
        </w:rPr>
        <w:t xml:space="preserve">     Students properly use lab equipment when given specific directions, </w:t>
      </w:r>
      <w:r w:rsidR="00E24070">
        <w:rPr>
          <w:sz w:val="24"/>
          <w:szCs w:val="24"/>
        </w:rPr>
        <w:t xml:space="preserve">examples or demonstrations, and </w:t>
      </w:r>
      <w:r w:rsidR="004727A6">
        <w:rPr>
          <w:sz w:val="24"/>
          <w:szCs w:val="24"/>
        </w:rPr>
        <w:t>formatted data tables</w:t>
      </w:r>
      <w:r w:rsidR="00E24070">
        <w:rPr>
          <w:sz w:val="24"/>
          <w:szCs w:val="24"/>
        </w:rPr>
        <w:t xml:space="preserve"> are provided</w:t>
      </w:r>
      <w:r w:rsidR="004727A6">
        <w:rPr>
          <w:sz w:val="24"/>
          <w:szCs w:val="24"/>
        </w:rPr>
        <w:t xml:space="preserve">. </w:t>
      </w:r>
    </w:p>
    <w:p w:rsidR="00D2412E" w:rsidRPr="00D7781A" w:rsidRDefault="00BD13EC" w:rsidP="00AC2591">
      <w:pPr>
        <w:spacing w:line="240" w:lineRule="auto"/>
        <w:rPr>
          <w:b/>
          <w:i/>
          <w:sz w:val="28"/>
          <w:szCs w:val="28"/>
        </w:rPr>
      </w:pPr>
      <w:r>
        <w:rPr>
          <w:b/>
          <w:i/>
          <w:sz w:val="28"/>
          <w:szCs w:val="28"/>
        </w:rPr>
        <w:t xml:space="preserve">4. </w:t>
      </w:r>
      <w:r w:rsidR="00E12D68" w:rsidRPr="00D7781A">
        <w:rPr>
          <w:b/>
          <w:i/>
          <w:sz w:val="28"/>
          <w:szCs w:val="28"/>
        </w:rPr>
        <w:t xml:space="preserve">Scientific </w:t>
      </w:r>
      <w:r w:rsidR="00AC2591" w:rsidRPr="00D7781A">
        <w:rPr>
          <w:b/>
          <w:i/>
          <w:sz w:val="28"/>
          <w:szCs w:val="28"/>
        </w:rPr>
        <w:t>L</w:t>
      </w:r>
      <w:r w:rsidR="00D2412E" w:rsidRPr="00D7781A">
        <w:rPr>
          <w:b/>
          <w:i/>
          <w:sz w:val="28"/>
          <w:szCs w:val="28"/>
        </w:rPr>
        <w:t>ogic and Reasoning:</w:t>
      </w:r>
    </w:p>
    <w:p w:rsidR="00EC2770" w:rsidRPr="00C40436" w:rsidRDefault="00C40436" w:rsidP="00AC2591">
      <w:pPr>
        <w:spacing w:line="240" w:lineRule="auto"/>
        <w:rPr>
          <w:sz w:val="24"/>
          <w:szCs w:val="24"/>
        </w:rPr>
      </w:pPr>
      <w:r w:rsidRPr="00C40436">
        <w:rPr>
          <w:sz w:val="24"/>
          <w:szCs w:val="24"/>
        </w:rPr>
        <w:lastRenderedPageBreak/>
        <w:t>Students demonstrate</w:t>
      </w:r>
      <w:r w:rsidR="001F48E5">
        <w:rPr>
          <w:sz w:val="24"/>
          <w:szCs w:val="24"/>
        </w:rPr>
        <w:t xml:space="preserve"> the ability to apply deductive reasoning to draw relationships and conclusions from information.</w:t>
      </w:r>
    </w:p>
    <w:p w:rsidR="005A1912" w:rsidRPr="00C40436" w:rsidRDefault="00D7781A" w:rsidP="00DA0942">
      <w:pPr>
        <w:tabs>
          <w:tab w:val="left" w:pos="1890"/>
        </w:tabs>
        <w:spacing w:line="240" w:lineRule="auto"/>
        <w:ind w:left="1890" w:hanging="1170"/>
        <w:rPr>
          <w:sz w:val="24"/>
          <w:szCs w:val="24"/>
        </w:rPr>
      </w:pPr>
      <w:r w:rsidRPr="00C40436">
        <w:rPr>
          <w:b/>
          <w:sz w:val="24"/>
          <w:szCs w:val="24"/>
          <w:u w:val="single"/>
        </w:rPr>
        <w:t>HONORS:</w:t>
      </w:r>
      <w:r w:rsidRPr="00C40436">
        <w:rPr>
          <w:sz w:val="24"/>
          <w:szCs w:val="24"/>
        </w:rPr>
        <w:t xml:space="preserve"> </w:t>
      </w:r>
      <w:r w:rsidR="00DA0942">
        <w:rPr>
          <w:sz w:val="24"/>
          <w:szCs w:val="24"/>
        </w:rPr>
        <w:t xml:space="preserve">   Students independently identify known and unknown information and can analyze complex situations in lab, readings, or problem solving. They have awareness of whether their answer is logical in given situations (example: length of a football field is 5 miles). Students will independently reevaluate a solution to check if an outcome makes sense.</w:t>
      </w:r>
    </w:p>
    <w:p w:rsidR="000C1EDD" w:rsidRPr="00C40436" w:rsidRDefault="00D7781A" w:rsidP="000C1EDD">
      <w:pPr>
        <w:tabs>
          <w:tab w:val="left" w:pos="1890"/>
        </w:tabs>
        <w:spacing w:line="240" w:lineRule="auto"/>
        <w:ind w:left="1890" w:hanging="1170"/>
        <w:rPr>
          <w:sz w:val="24"/>
          <w:szCs w:val="24"/>
        </w:rPr>
      </w:pPr>
      <w:r>
        <w:rPr>
          <w:b/>
          <w:sz w:val="24"/>
          <w:szCs w:val="24"/>
          <w:u w:val="single"/>
        </w:rPr>
        <w:t>PHYSIC</w:t>
      </w:r>
      <w:r w:rsidRPr="00C40436">
        <w:rPr>
          <w:b/>
          <w:sz w:val="24"/>
          <w:szCs w:val="24"/>
          <w:u w:val="single"/>
        </w:rPr>
        <w:t>S:</w:t>
      </w:r>
      <w:r w:rsidR="00DA0942">
        <w:rPr>
          <w:sz w:val="24"/>
          <w:szCs w:val="24"/>
        </w:rPr>
        <w:t xml:space="preserve">     Students </w:t>
      </w:r>
      <w:r w:rsidR="000C1EDD">
        <w:rPr>
          <w:sz w:val="24"/>
          <w:szCs w:val="24"/>
        </w:rPr>
        <w:t xml:space="preserve">ask for teacher confirmation to check if an outcome makes sense. Students can see basic trends and relationships in data. </w:t>
      </w:r>
    </w:p>
    <w:p w:rsidR="00D7781A" w:rsidRPr="00DA0942" w:rsidRDefault="00D7781A" w:rsidP="000C1EDD">
      <w:pPr>
        <w:spacing w:line="240" w:lineRule="auto"/>
        <w:ind w:left="1890" w:hanging="1170"/>
        <w:rPr>
          <w:sz w:val="20"/>
          <w:szCs w:val="20"/>
        </w:rPr>
      </w:pPr>
      <w:r>
        <w:rPr>
          <w:b/>
          <w:sz w:val="24"/>
          <w:szCs w:val="24"/>
          <w:u w:val="single"/>
        </w:rPr>
        <w:t>SURVEY</w:t>
      </w:r>
      <w:r w:rsidRPr="00C40436">
        <w:rPr>
          <w:b/>
          <w:sz w:val="24"/>
          <w:szCs w:val="24"/>
          <w:u w:val="single"/>
        </w:rPr>
        <w:t>:</w:t>
      </w:r>
      <w:r w:rsidR="00DA0942">
        <w:rPr>
          <w:sz w:val="24"/>
          <w:szCs w:val="24"/>
        </w:rPr>
        <w:t xml:space="preserve">     Students require a lot of repetition, practice, and guidance and will complete and turn in work without regard to if it’s right or wrong.</w:t>
      </w:r>
    </w:p>
    <w:p w:rsidR="00D7781A" w:rsidRDefault="00D7781A" w:rsidP="00AC2591">
      <w:pPr>
        <w:spacing w:line="240" w:lineRule="auto"/>
        <w:rPr>
          <w:b/>
          <w:i/>
          <w:sz w:val="24"/>
          <w:szCs w:val="24"/>
        </w:rPr>
      </w:pPr>
    </w:p>
    <w:p w:rsidR="00D2412E" w:rsidRPr="00D7781A" w:rsidRDefault="00BD13EC" w:rsidP="00AC2591">
      <w:pPr>
        <w:spacing w:line="240" w:lineRule="auto"/>
        <w:rPr>
          <w:b/>
          <w:i/>
          <w:sz w:val="28"/>
          <w:szCs w:val="28"/>
        </w:rPr>
      </w:pPr>
      <w:r>
        <w:rPr>
          <w:b/>
          <w:i/>
          <w:sz w:val="28"/>
          <w:szCs w:val="28"/>
        </w:rPr>
        <w:t xml:space="preserve">5. </w:t>
      </w:r>
      <w:r w:rsidR="004364E1" w:rsidRPr="00D7781A">
        <w:rPr>
          <w:b/>
          <w:i/>
          <w:sz w:val="28"/>
          <w:szCs w:val="28"/>
        </w:rPr>
        <w:t>Academic Identity:</w:t>
      </w:r>
    </w:p>
    <w:p w:rsidR="00C40436" w:rsidRDefault="00C40436" w:rsidP="00AC2591">
      <w:pPr>
        <w:spacing w:line="240" w:lineRule="auto"/>
        <w:rPr>
          <w:sz w:val="24"/>
          <w:szCs w:val="24"/>
        </w:rPr>
      </w:pPr>
      <w:r w:rsidRPr="00C40436">
        <w:rPr>
          <w:sz w:val="24"/>
          <w:szCs w:val="24"/>
        </w:rPr>
        <w:t xml:space="preserve">Students </w:t>
      </w:r>
      <w:r w:rsidR="00F85E0D">
        <w:rPr>
          <w:sz w:val="24"/>
          <w:szCs w:val="24"/>
        </w:rPr>
        <w:t>understand their role as a learner in the classroom.</w:t>
      </w:r>
    </w:p>
    <w:p w:rsidR="005A1912" w:rsidRDefault="00D7781A" w:rsidP="00F85E0D">
      <w:pPr>
        <w:spacing w:line="240" w:lineRule="auto"/>
        <w:ind w:left="1890" w:hanging="1170"/>
        <w:rPr>
          <w:sz w:val="24"/>
          <w:szCs w:val="24"/>
        </w:rPr>
      </w:pPr>
      <w:r w:rsidRPr="00C40436">
        <w:rPr>
          <w:b/>
          <w:sz w:val="24"/>
          <w:szCs w:val="24"/>
          <w:u w:val="single"/>
        </w:rPr>
        <w:t>HONORS:</w:t>
      </w:r>
      <w:r w:rsidRPr="00C40436">
        <w:rPr>
          <w:sz w:val="24"/>
          <w:szCs w:val="24"/>
        </w:rPr>
        <w:t xml:space="preserve"> </w:t>
      </w:r>
      <w:r w:rsidR="00F85E0D">
        <w:rPr>
          <w:sz w:val="24"/>
          <w:szCs w:val="24"/>
        </w:rPr>
        <w:t xml:space="preserve">   Students are intrinsically self-motivated.  They will make up work without instruction by the teacher and demonstrate strong self-advocacy sills. Students strive for mastery and will seek out additional resources and practice. They are able to teach concepts and solutions to peers. </w:t>
      </w:r>
    </w:p>
    <w:p w:rsidR="00D7781A" w:rsidRPr="00F85E0D" w:rsidRDefault="00D7781A" w:rsidP="005A1912">
      <w:pPr>
        <w:spacing w:line="240" w:lineRule="auto"/>
        <w:ind w:firstLine="720"/>
        <w:rPr>
          <w:sz w:val="20"/>
          <w:szCs w:val="20"/>
        </w:rPr>
      </w:pPr>
      <w:r>
        <w:rPr>
          <w:b/>
          <w:sz w:val="24"/>
          <w:szCs w:val="24"/>
          <w:u w:val="single"/>
        </w:rPr>
        <w:t>PHYSIC</w:t>
      </w:r>
      <w:r w:rsidRPr="00C40436">
        <w:rPr>
          <w:b/>
          <w:sz w:val="24"/>
          <w:szCs w:val="24"/>
          <w:u w:val="single"/>
        </w:rPr>
        <w:t>S:</w:t>
      </w:r>
      <w:r w:rsidR="00F85E0D">
        <w:rPr>
          <w:sz w:val="24"/>
          <w:szCs w:val="24"/>
        </w:rPr>
        <w:t xml:space="preserve">     Students are motivated through minimal guidance (incentive is often grade-driven). </w:t>
      </w:r>
    </w:p>
    <w:p w:rsidR="00D7781A" w:rsidRDefault="00D7781A" w:rsidP="00D7781A">
      <w:pPr>
        <w:spacing w:line="240" w:lineRule="auto"/>
        <w:ind w:firstLine="720"/>
        <w:rPr>
          <w:sz w:val="24"/>
          <w:szCs w:val="24"/>
        </w:rPr>
      </w:pPr>
      <w:r>
        <w:rPr>
          <w:b/>
          <w:sz w:val="24"/>
          <w:szCs w:val="24"/>
          <w:u w:val="single"/>
        </w:rPr>
        <w:t>SURVEY</w:t>
      </w:r>
      <w:r w:rsidRPr="00C40436">
        <w:rPr>
          <w:b/>
          <w:sz w:val="24"/>
          <w:szCs w:val="24"/>
          <w:u w:val="single"/>
        </w:rPr>
        <w:t>:</w:t>
      </w:r>
      <w:r w:rsidR="00F85E0D" w:rsidRPr="00F85E0D">
        <w:rPr>
          <w:sz w:val="24"/>
          <w:szCs w:val="24"/>
        </w:rPr>
        <w:t xml:space="preserve">     Student</w:t>
      </w:r>
      <w:r w:rsidR="00F85E0D">
        <w:rPr>
          <w:sz w:val="24"/>
          <w:szCs w:val="24"/>
        </w:rPr>
        <w:t xml:space="preserve">s are motivated through </w:t>
      </w:r>
      <w:r w:rsidR="000F751E">
        <w:rPr>
          <w:sz w:val="24"/>
          <w:szCs w:val="24"/>
        </w:rPr>
        <w:t xml:space="preserve">teacher-driven </w:t>
      </w:r>
      <w:r w:rsidR="00F85E0D">
        <w:rPr>
          <w:sz w:val="24"/>
          <w:szCs w:val="24"/>
        </w:rPr>
        <w:t>incentives</w:t>
      </w:r>
      <w:r w:rsidR="000F751E">
        <w:rPr>
          <w:sz w:val="24"/>
          <w:szCs w:val="24"/>
        </w:rPr>
        <w:t>.</w:t>
      </w:r>
      <w:r w:rsidR="00F85E0D">
        <w:rPr>
          <w:sz w:val="24"/>
          <w:szCs w:val="24"/>
        </w:rPr>
        <w:t xml:space="preserve"> </w:t>
      </w:r>
    </w:p>
    <w:p w:rsidR="000F751E" w:rsidRPr="00F85E0D" w:rsidRDefault="000F751E" w:rsidP="00D7781A">
      <w:pPr>
        <w:spacing w:line="240" w:lineRule="auto"/>
        <w:ind w:firstLine="720"/>
        <w:rPr>
          <w:sz w:val="20"/>
          <w:szCs w:val="20"/>
        </w:rPr>
      </w:pPr>
    </w:p>
    <w:p w:rsidR="00D7781A" w:rsidRPr="00C40436" w:rsidRDefault="00D7781A" w:rsidP="00AC2591">
      <w:pPr>
        <w:spacing w:line="240" w:lineRule="auto"/>
        <w:rPr>
          <w:b/>
          <w:i/>
          <w:sz w:val="24"/>
          <w:szCs w:val="24"/>
        </w:rPr>
      </w:pPr>
    </w:p>
    <w:sectPr w:rsidR="00D7781A" w:rsidRPr="00C40436" w:rsidSect="00935BD0">
      <w:pgSz w:w="12240" w:h="15840"/>
      <w:pgMar w:top="540" w:right="45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607" w:rsidRDefault="00A10607" w:rsidP="0034694F">
      <w:pPr>
        <w:spacing w:after="0" w:line="240" w:lineRule="auto"/>
      </w:pPr>
      <w:r>
        <w:separator/>
      </w:r>
    </w:p>
  </w:endnote>
  <w:endnote w:type="continuationSeparator" w:id="0">
    <w:p w:rsidR="00A10607" w:rsidRDefault="00A10607" w:rsidP="00346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607" w:rsidRDefault="00A10607" w:rsidP="0034694F">
      <w:pPr>
        <w:spacing w:after="0" w:line="240" w:lineRule="auto"/>
      </w:pPr>
      <w:r>
        <w:separator/>
      </w:r>
    </w:p>
  </w:footnote>
  <w:footnote w:type="continuationSeparator" w:id="0">
    <w:p w:rsidR="00A10607" w:rsidRDefault="00A10607" w:rsidP="003469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57A71"/>
    <w:rsid w:val="00036D30"/>
    <w:rsid w:val="00043D64"/>
    <w:rsid w:val="00062000"/>
    <w:rsid w:val="000B282B"/>
    <w:rsid w:val="000C1EDD"/>
    <w:rsid w:val="000F751E"/>
    <w:rsid w:val="00113B91"/>
    <w:rsid w:val="001A1350"/>
    <w:rsid w:val="001D7547"/>
    <w:rsid w:val="001F48E5"/>
    <w:rsid w:val="00216EE6"/>
    <w:rsid w:val="002612B8"/>
    <w:rsid w:val="00272B33"/>
    <w:rsid w:val="002A001E"/>
    <w:rsid w:val="002A7D03"/>
    <w:rsid w:val="002C38F1"/>
    <w:rsid w:val="002C6247"/>
    <w:rsid w:val="003045C0"/>
    <w:rsid w:val="00325E7B"/>
    <w:rsid w:val="0034694F"/>
    <w:rsid w:val="0035237D"/>
    <w:rsid w:val="003B323F"/>
    <w:rsid w:val="003E521A"/>
    <w:rsid w:val="003F55BD"/>
    <w:rsid w:val="004364E1"/>
    <w:rsid w:val="00450AF2"/>
    <w:rsid w:val="004727A6"/>
    <w:rsid w:val="00497E4E"/>
    <w:rsid w:val="004E2086"/>
    <w:rsid w:val="005931B3"/>
    <w:rsid w:val="005933F2"/>
    <w:rsid w:val="005A1912"/>
    <w:rsid w:val="005D0E5E"/>
    <w:rsid w:val="0074162B"/>
    <w:rsid w:val="00790711"/>
    <w:rsid w:val="007E01FF"/>
    <w:rsid w:val="007E63ED"/>
    <w:rsid w:val="007E78AD"/>
    <w:rsid w:val="007F50D5"/>
    <w:rsid w:val="00821853"/>
    <w:rsid w:val="008622C9"/>
    <w:rsid w:val="00866F71"/>
    <w:rsid w:val="008D394D"/>
    <w:rsid w:val="00935BD0"/>
    <w:rsid w:val="009410D7"/>
    <w:rsid w:val="009E4514"/>
    <w:rsid w:val="009E70C8"/>
    <w:rsid w:val="00A029EB"/>
    <w:rsid w:val="00A10607"/>
    <w:rsid w:val="00A133AF"/>
    <w:rsid w:val="00A2418C"/>
    <w:rsid w:val="00AA1785"/>
    <w:rsid w:val="00AC2591"/>
    <w:rsid w:val="00B41479"/>
    <w:rsid w:val="00B43F6C"/>
    <w:rsid w:val="00B52E83"/>
    <w:rsid w:val="00B845E5"/>
    <w:rsid w:val="00BA109C"/>
    <w:rsid w:val="00BD13EC"/>
    <w:rsid w:val="00C12BDF"/>
    <w:rsid w:val="00C40436"/>
    <w:rsid w:val="00CF4377"/>
    <w:rsid w:val="00D056FA"/>
    <w:rsid w:val="00D10DC3"/>
    <w:rsid w:val="00D2412E"/>
    <w:rsid w:val="00D57A71"/>
    <w:rsid w:val="00D7781A"/>
    <w:rsid w:val="00DA0942"/>
    <w:rsid w:val="00DD2638"/>
    <w:rsid w:val="00E12D68"/>
    <w:rsid w:val="00E24070"/>
    <w:rsid w:val="00E44A1B"/>
    <w:rsid w:val="00E506E8"/>
    <w:rsid w:val="00E529FD"/>
    <w:rsid w:val="00EA1903"/>
    <w:rsid w:val="00EC2770"/>
    <w:rsid w:val="00F85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5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162B"/>
    <w:rPr>
      <w:color w:val="808080"/>
    </w:rPr>
  </w:style>
  <w:style w:type="paragraph" w:styleId="BalloonText">
    <w:name w:val="Balloon Text"/>
    <w:basedOn w:val="Normal"/>
    <w:link w:val="BalloonTextChar"/>
    <w:uiPriority w:val="99"/>
    <w:semiHidden/>
    <w:unhideWhenUsed/>
    <w:rsid w:val="007416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162B"/>
    <w:rPr>
      <w:rFonts w:ascii="Tahoma" w:hAnsi="Tahoma" w:cs="Tahoma"/>
      <w:sz w:val="16"/>
      <w:szCs w:val="16"/>
    </w:rPr>
  </w:style>
  <w:style w:type="paragraph" w:styleId="Header">
    <w:name w:val="header"/>
    <w:basedOn w:val="Normal"/>
    <w:link w:val="HeaderChar"/>
    <w:uiPriority w:val="99"/>
    <w:semiHidden/>
    <w:unhideWhenUsed/>
    <w:rsid w:val="0034694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4694F"/>
  </w:style>
  <w:style w:type="paragraph" w:styleId="Footer">
    <w:name w:val="footer"/>
    <w:basedOn w:val="Normal"/>
    <w:link w:val="FooterChar"/>
    <w:uiPriority w:val="99"/>
    <w:semiHidden/>
    <w:unhideWhenUsed/>
    <w:rsid w:val="003469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4694F"/>
  </w:style>
  <w:style w:type="paragraph" w:styleId="ListParagraph">
    <w:name w:val="List Paragraph"/>
    <w:basedOn w:val="Normal"/>
    <w:uiPriority w:val="34"/>
    <w:qFormat/>
    <w:rsid w:val="008218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528</Words>
  <Characters>3011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Highland Park High School</Company>
  <LinksUpToDate>false</LinksUpToDate>
  <CharactersWithSpaces>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ScaneB</dc:creator>
  <cp:keywords/>
  <dc:description/>
  <cp:lastModifiedBy>Bain, Shannon</cp:lastModifiedBy>
  <cp:revision>2</cp:revision>
  <cp:lastPrinted>2011-02-09T18:16:00Z</cp:lastPrinted>
  <dcterms:created xsi:type="dcterms:W3CDTF">2011-09-21T17:36:00Z</dcterms:created>
  <dcterms:modified xsi:type="dcterms:W3CDTF">2011-09-21T17:36:00Z</dcterms:modified>
</cp:coreProperties>
</file>