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467E5D">
        <w:rPr>
          <w:rFonts w:asciiTheme="majorHAnsi" w:hAnsiTheme="majorHAnsi"/>
          <w:u w:val="single"/>
        </w:rPr>
        <w:t>6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467E5D">
        <w:rPr>
          <w:rFonts w:asciiTheme="majorHAnsi" w:hAnsiTheme="majorHAnsi"/>
          <w:u w:val="single"/>
        </w:rPr>
        <w:t>11.2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 xml:space="preserve">:  </w:t>
      </w:r>
      <w:r w:rsidR="002A66F9">
        <w:rPr>
          <w:rFonts w:asciiTheme="majorHAnsi" w:hAnsiTheme="majorHAnsi"/>
          <w:u w:val="single"/>
        </w:rPr>
        <w:t xml:space="preserve">Chris Schriner &amp; </w:t>
      </w:r>
      <w:r w:rsidR="00B0607F">
        <w:rPr>
          <w:rFonts w:asciiTheme="majorHAnsi" w:hAnsiTheme="majorHAnsi"/>
          <w:u w:val="single"/>
        </w:rPr>
        <w:t>Shannon Bain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Stephenitch, </w:t>
      </w:r>
      <w:r w:rsidR="002A66F9">
        <w:rPr>
          <w:rFonts w:asciiTheme="majorHAnsi" w:hAnsiTheme="majorHAnsi"/>
        </w:rPr>
        <w:t xml:space="preserve">Ana Thompson, Chris Schriner, </w:t>
      </w:r>
      <w:r w:rsidR="00B0607F">
        <w:rPr>
          <w:rFonts w:asciiTheme="majorHAnsi" w:hAnsiTheme="majorHAnsi"/>
        </w:rPr>
        <w:t>Lars Nelson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67E5D" w:rsidRDefault="00467E5D" w:rsidP="00467E5D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checklist for</w:t>
      </w:r>
      <w:r w:rsidR="00BD641A">
        <w:rPr>
          <w:rFonts w:asciiTheme="majorHAnsi" w:hAnsiTheme="majorHAnsi"/>
        </w:rPr>
        <w:t xml:space="preserve"> formative graphing assessment &amp; made some changes.</w:t>
      </w:r>
    </w:p>
    <w:p w:rsidR="00467E5D" w:rsidRDefault="00467E5D" w:rsidP="00467E5D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will we evaluate this?</w:t>
      </w:r>
    </w:p>
    <w:p w:rsidR="00467E5D" w:rsidRDefault="00467E5D" w:rsidP="00467E5D">
      <w:pPr>
        <w:pStyle w:val="ListParagraph"/>
        <w:numPr>
          <w:ilvl w:val="0"/>
          <w:numId w:val="7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“What happens when they get one no?” </w:t>
      </w:r>
    </w:p>
    <w:p w:rsidR="00467E5D" w:rsidRDefault="00467E5D" w:rsidP="00467E5D">
      <w:pPr>
        <w:pStyle w:val="ListParagraph"/>
        <w:numPr>
          <w:ilvl w:val="0"/>
          <w:numId w:val="7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“How are we going to use this? Is it about passing or failing? Is it about growth?”</w:t>
      </w:r>
    </w:p>
    <w:p w:rsidR="00467E5D" w:rsidRDefault="00467E5D" w:rsidP="00467E5D">
      <w:pPr>
        <w:pStyle w:val="ListParagraph"/>
        <w:numPr>
          <w:ilvl w:val="0"/>
          <w:numId w:val="7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Difference between growth and mastery.</w:t>
      </w:r>
    </w:p>
    <w:p w:rsidR="00467E5D" w:rsidRDefault="00467E5D" w:rsidP="00467E5D">
      <w:pPr>
        <w:pStyle w:val="ListParagraph"/>
        <w:numPr>
          <w:ilvl w:val="0"/>
          <w:numId w:val="7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First time</w:t>
      </w:r>
      <w:r w:rsidR="00BD641A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handed out with lab report &amp; model how to use it, then second time handed out </w:t>
      </w:r>
      <w:r w:rsidR="00BD641A">
        <w:rPr>
          <w:rFonts w:asciiTheme="majorHAnsi" w:hAnsiTheme="majorHAnsi"/>
        </w:rPr>
        <w:t xml:space="preserve">prior to grading it for students to self-assess. </w:t>
      </w:r>
    </w:p>
    <w:p w:rsidR="00BD641A" w:rsidRDefault="00BD641A" w:rsidP="00AF1549">
      <w:pPr>
        <w:pStyle w:val="ListParagraph"/>
        <w:ind w:left="1260"/>
        <w:rPr>
          <w:rFonts w:asciiTheme="majorHAnsi" w:hAnsiTheme="majorHAnsi"/>
        </w:rPr>
      </w:pPr>
    </w:p>
    <w:p w:rsidR="00467E5D" w:rsidRDefault="00BD641A" w:rsidP="00467E5D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do we anticipate using this?</w:t>
      </w:r>
    </w:p>
    <w:p w:rsidR="00BD641A" w:rsidRDefault="00BD641A" w:rsidP="0073255E">
      <w:pPr>
        <w:pStyle w:val="ListParagraph"/>
        <w:numPr>
          <w:ilvl w:val="1"/>
          <w:numId w:val="8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Put extra copies at the end of the binder?</w:t>
      </w:r>
    </w:p>
    <w:p w:rsidR="00BD641A" w:rsidRDefault="00BD641A" w:rsidP="0073255E">
      <w:pPr>
        <w:pStyle w:val="ListParagraph"/>
        <w:numPr>
          <w:ilvl w:val="1"/>
          <w:numId w:val="8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Put in the cardstock copies. – </w:t>
      </w:r>
      <w:proofErr w:type="gramStart"/>
      <w:r>
        <w:rPr>
          <w:rFonts w:asciiTheme="majorHAnsi" w:hAnsiTheme="majorHAnsi"/>
        </w:rPr>
        <w:t>problem</w:t>
      </w:r>
      <w:proofErr w:type="gramEnd"/>
      <w:r>
        <w:rPr>
          <w:rFonts w:asciiTheme="majorHAnsi" w:hAnsiTheme="majorHAnsi"/>
        </w:rPr>
        <w:t xml:space="preserve"> with this is how do we bring this data back to the group?</w:t>
      </w:r>
    </w:p>
    <w:p w:rsidR="00BD641A" w:rsidRDefault="00BD641A" w:rsidP="0073255E">
      <w:pPr>
        <w:pStyle w:val="ListParagraph"/>
        <w:numPr>
          <w:ilvl w:val="1"/>
          <w:numId w:val="8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Is this going to change what we do with kids? (Change our instruction?)</w:t>
      </w:r>
    </w:p>
    <w:p w:rsidR="00BD641A" w:rsidRDefault="00BD641A" w:rsidP="0073255E">
      <w:pPr>
        <w:pStyle w:val="ListParagraph"/>
        <w:numPr>
          <w:ilvl w:val="1"/>
          <w:numId w:val="8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Reinforces what we intend to hold the kids accountable for: puts the “lab manual report format” sheet in kid friendly language. </w:t>
      </w:r>
    </w:p>
    <w:p w:rsidR="00BD641A" w:rsidRDefault="00BD641A" w:rsidP="0073255E">
      <w:pPr>
        <w:pStyle w:val="ListParagraph"/>
        <w:numPr>
          <w:ilvl w:val="1"/>
          <w:numId w:val="8"/>
        </w:numPr>
        <w:ind w:left="1260"/>
        <w:rPr>
          <w:rFonts w:asciiTheme="majorHAnsi" w:hAnsiTheme="majorHAnsi"/>
        </w:rPr>
      </w:pPr>
      <w:r>
        <w:rPr>
          <w:rFonts w:asciiTheme="majorHAnsi" w:hAnsiTheme="majorHAnsi"/>
        </w:rPr>
        <w:t>Will help kids that aren’t utilizing this.</w:t>
      </w:r>
    </w:p>
    <w:p w:rsidR="00AF1549" w:rsidRDefault="00AF1549" w:rsidP="00AF1549">
      <w:pPr>
        <w:pStyle w:val="ListParagraph"/>
        <w:ind w:left="1260"/>
        <w:rPr>
          <w:rFonts w:asciiTheme="majorHAnsi" w:hAnsiTheme="majorHAnsi"/>
        </w:rPr>
      </w:pPr>
    </w:p>
    <w:p w:rsidR="00BD641A" w:rsidRDefault="00BD641A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Aid in </w:t>
      </w:r>
      <w:r w:rsidR="0073255E">
        <w:rPr>
          <w:rFonts w:asciiTheme="majorHAnsi" w:hAnsiTheme="majorHAnsi"/>
        </w:rPr>
        <w:t>modifying</w:t>
      </w:r>
      <w:r>
        <w:rPr>
          <w:rFonts w:asciiTheme="majorHAnsi" w:hAnsiTheme="majorHAnsi"/>
        </w:rPr>
        <w:t xml:space="preserve"> a lab…might surprise us. </w:t>
      </w:r>
    </w:p>
    <w:p w:rsidR="00BD641A" w:rsidRDefault="0073255E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Is it beneficial for us to have kids identify what the relationship is when they’re graphing? </w:t>
      </w:r>
    </w:p>
    <w:p w:rsidR="0073255E" w:rsidRDefault="0073255E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Talked about the possibilities of adding an “analysis” section at a later point. </w:t>
      </w:r>
    </w:p>
    <w:p w:rsidR="0073255E" w:rsidRDefault="00CE1157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Will provide the checklist digitally and each teacher can choose to utilize a half sheet or full sheet. </w:t>
      </w:r>
    </w:p>
    <w:p w:rsidR="00CE1157" w:rsidRDefault="00CE1157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Possibility of scanning a sample of student work from a struggling student. </w:t>
      </w:r>
    </w:p>
    <w:p w:rsidR="00CE1157" w:rsidRDefault="00CE1157" w:rsidP="00BD641A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This is beneficial for next year, but not currently as most of us are finished with hand-generated graphing and focused on excel</w:t>
      </w:r>
      <w:proofErr w:type="gramEnd"/>
      <w:r>
        <w:rPr>
          <w:rFonts w:asciiTheme="majorHAnsi" w:hAnsiTheme="majorHAnsi"/>
        </w:rPr>
        <w:t xml:space="preserve"> graphing. </w:t>
      </w:r>
    </w:p>
    <w:p w:rsidR="00CE1157" w:rsidRDefault="00CE1157" w:rsidP="00CE1157">
      <w:pPr>
        <w:rPr>
          <w:rFonts w:asciiTheme="majorHAnsi" w:hAnsiTheme="majorHAnsi"/>
        </w:rPr>
      </w:pPr>
    </w:p>
    <w:p w:rsidR="00CE1157" w:rsidRDefault="00CE1157" w:rsidP="00CE1157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What concepts are we teaching in 2</w:t>
      </w:r>
      <w:r w:rsidRPr="00CE1157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quarter that are possibilities for formative assessments?</w:t>
      </w:r>
    </w:p>
    <w:p w:rsidR="00CE1157" w:rsidRPr="00CE1157" w:rsidRDefault="00CE1157" w:rsidP="00CE1157">
      <w:pPr>
        <w:pStyle w:val="ListParagraph"/>
        <w:rPr>
          <w:rFonts w:asciiTheme="majorHAnsi" w:hAnsiTheme="majorHAnsi"/>
        </w:rPr>
      </w:pPr>
    </w:p>
    <w:p w:rsidR="00CE1157" w:rsidRDefault="00CE1157" w:rsidP="00CE1157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Weight </w:t>
      </w:r>
      <w:proofErr w:type="spellStart"/>
      <w:r>
        <w:rPr>
          <w:rFonts w:asciiTheme="majorHAnsi" w:hAnsiTheme="majorHAnsi"/>
        </w:rPr>
        <w:t>vs</w:t>
      </w:r>
      <w:proofErr w:type="spellEnd"/>
      <w:r>
        <w:rPr>
          <w:rFonts w:asciiTheme="majorHAnsi" w:hAnsiTheme="majorHAnsi"/>
        </w:rPr>
        <w:t xml:space="preserve"> Mass</w:t>
      </w:r>
    </w:p>
    <w:p w:rsidR="00CE1157" w:rsidRDefault="00CE1157" w:rsidP="00CE1157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Analyzing net force with free body diagrams.</w:t>
      </w:r>
    </w:p>
    <w:p w:rsidR="00CE1157" w:rsidRDefault="00CE1157" w:rsidP="00CE1157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Vector addition with Pythagorean </w:t>
      </w:r>
      <w:proofErr w:type="gramStart"/>
      <w:r>
        <w:rPr>
          <w:rFonts w:asciiTheme="majorHAnsi" w:hAnsiTheme="majorHAnsi"/>
        </w:rPr>
        <w:t>theorem</w:t>
      </w:r>
      <w:proofErr w:type="gramEnd"/>
      <w:r>
        <w:rPr>
          <w:rFonts w:asciiTheme="majorHAnsi" w:hAnsiTheme="majorHAnsi"/>
        </w:rPr>
        <w:t>.</w:t>
      </w:r>
    </w:p>
    <w:p w:rsidR="00AF1549" w:rsidRDefault="00AF1549" w:rsidP="00AF1549">
      <w:pPr>
        <w:pStyle w:val="ListParagraph"/>
        <w:ind w:left="1440"/>
        <w:rPr>
          <w:rFonts w:asciiTheme="majorHAnsi" w:hAnsiTheme="majorHAnsi"/>
        </w:rPr>
      </w:pPr>
    </w:p>
    <w:p w:rsidR="00CE1157" w:rsidRDefault="00CE1157" w:rsidP="00CE1157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Are we comfortable sharing a problem (question from a quiz/lab/test/etc.) that we can analyze that </w:t>
      </w:r>
      <w:r w:rsidR="00AF1549">
        <w:rPr>
          <w:rFonts w:asciiTheme="majorHAnsi" w:hAnsiTheme="majorHAnsi"/>
        </w:rPr>
        <w:t xml:space="preserve">will show us students’ growth? </w:t>
      </w:r>
    </w:p>
    <w:p w:rsidR="00AF1549" w:rsidRPr="00CE1157" w:rsidRDefault="00AF1549" w:rsidP="00CE1157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Suggestion: consider using the mass </w:t>
      </w:r>
      <w:proofErr w:type="spellStart"/>
      <w:r>
        <w:rPr>
          <w:rFonts w:asciiTheme="majorHAnsi" w:hAnsiTheme="majorHAnsi"/>
        </w:rPr>
        <w:t>vs</w:t>
      </w:r>
      <w:proofErr w:type="spellEnd"/>
      <w:r>
        <w:rPr>
          <w:rFonts w:asciiTheme="majorHAnsi" w:hAnsiTheme="majorHAnsi"/>
        </w:rPr>
        <w:t xml:space="preserve"> weight in the binder or develop something else.    Formative could be something as simple as an “entrance slip” or “exit slip”. 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Pr="00AF1549" w:rsidRDefault="00976DB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AF7638" w:rsidRP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Stuck on idea of having to collect a piece of paper for data. Does it have to be data (paper) or can we talk “in general” about issues that came up with my students overall. </w:t>
      </w:r>
    </w:p>
    <w:p w:rsidR="00AF1549" w:rsidRP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1549">
        <w:rPr>
          <w:rFonts w:asciiTheme="majorHAnsi" w:hAnsiTheme="majorHAnsi"/>
        </w:rPr>
        <w:t>Do we have to save our results as evidence for down the road? If yes, it can’t just be a story, it needs to be something we can collect &amp; pass on.</w:t>
      </w:r>
    </w:p>
    <w:p w:rsid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The wiki could serve as record of the conversation. </w:t>
      </w:r>
    </w:p>
    <w:p w:rsid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Need to get out in front on this one. Need to be aware of timeliness and get things together for 3</w:t>
      </w:r>
      <w:r w:rsidRPr="00AF1549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&amp; 4</w:t>
      </w:r>
      <w:r w:rsidRPr="00AF1549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quarter. (Quick formative: We go from here to the moon…or Jupiter…What changes?)</w:t>
      </w:r>
    </w:p>
    <w:p w:rsid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I agree.</w:t>
      </w:r>
    </w:p>
    <w:p w:rsid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Can be very conceptual.</w:t>
      </w:r>
    </w:p>
    <w:p w:rsidR="00AF1549" w:rsidRPr="00AF1549" w:rsidRDefault="00AF1549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Conversation can be rich, but doesn’t speak to individual students.</w:t>
      </w:r>
    </w:p>
    <w:p w:rsidR="00276AD5" w:rsidRPr="00AF1549" w:rsidRDefault="00276AD5" w:rsidP="00555E49">
      <w:pPr>
        <w:rPr>
          <w:rFonts w:asciiTheme="majorHAnsi" w:hAnsiTheme="majorHAnsi"/>
        </w:rPr>
      </w:pPr>
    </w:p>
    <w:p w:rsidR="00E7507E" w:rsidRDefault="00B93E4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>Follow up</w:t>
      </w:r>
    </w:p>
    <w:p w:rsid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Chris will follow up with Brian.</w:t>
      </w:r>
      <w:bookmarkStart w:id="0" w:name="_GoBack"/>
      <w:bookmarkEnd w:id="0"/>
    </w:p>
    <w:p w:rsidR="00AF1549" w:rsidRP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Lars will follow up with Aaron &amp; Christine.</w:t>
      </w:r>
    </w:p>
    <w:p w:rsidR="00555E49" w:rsidRPr="00AF1549" w:rsidRDefault="00555E49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>Next meeting:</w:t>
      </w:r>
      <w:r w:rsidR="00B93E48" w:rsidRPr="00AF1549">
        <w:rPr>
          <w:rFonts w:asciiTheme="majorHAnsi" w:hAnsiTheme="majorHAnsi"/>
        </w:rPr>
        <w:t xml:space="preserve">  </w:t>
      </w:r>
    </w:p>
    <w:p w:rsidR="00555E49" w:rsidRPr="00AF1549" w:rsidRDefault="00B93E4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Date:  </w:t>
      </w:r>
      <w:r w:rsidR="00AF1549">
        <w:rPr>
          <w:rFonts w:asciiTheme="majorHAnsi" w:hAnsiTheme="majorHAnsi"/>
          <w:u w:val="single"/>
        </w:rPr>
        <w:t>November 30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 w:rsidRPr="00AF1549">
        <w:rPr>
          <w:rFonts w:asciiTheme="majorHAnsi" w:hAnsiTheme="majorHAnsi"/>
        </w:rPr>
        <w:t>Location</w:t>
      </w:r>
      <w:r w:rsidR="00B93E48" w:rsidRPr="00AF1549">
        <w:rPr>
          <w:rFonts w:asciiTheme="majorHAnsi" w:hAnsiTheme="majorHAnsi"/>
        </w:rPr>
        <w:t xml:space="preserve">:  </w:t>
      </w:r>
      <w:r w:rsidR="00B93E48" w:rsidRPr="00AF1549">
        <w:rPr>
          <w:rFonts w:asciiTheme="majorHAnsi" w:hAnsiTheme="majorHAnsi"/>
          <w:u w:val="single"/>
        </w:rPr>
        <w:t>G101</w:t>
      </w:r>
    </w:p>
    <w:sectPr w:rsidR="00555E49" w:rsidRPr="00B93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9D0"/>
    <w:multiLevelType w:val="hybridMultilevel"/>
    <w:tmpl w:val="F6780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4734E"/>
    <w:multiLevelType w:val="hybridMultilevel"/>
    <w:tmpl w:val="2E86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4E2B56"/>
    <w:multiLevelType w:val="hybridMultilevel"/>
    <w:tmpl w:val="5F1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C3387"/>
    <w:multiLevelType w:val="hybridMultilevel"/>
    <w:tmpl w:val="2528D1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A061C"/>
    <w:multiLevelType w:val="hybridMultilevel"/>
    <w:tmpl w:val="3BD4C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92DBE"/>
    <w:multiLevelType w:val="hybridMultilevel"/>
    <w:tmpl w:val="F9E8F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76AD5"/>
    <w:rsid w:val="002A66F9"/>
    <w:rsid w:val="002C5F83"/>
    <w:rsid w:val="003E26E0"/>
    <w:rsid w:val="00404605"/>
    <w:rsid w:val="00467E5D"/>
    <w:rsid w:val="00555E49"/>
    <w:rsid w:val="005B7243"/>
    <w:rsid w:val="0073255E"/>
    <w:rsid w:val="00762F78"/>
    <w:rsid w:val="00780340"/>
    <w:rsid w:val="0079191E"/>
    <w:rsid w:val="00821CAE"/>
    <w:rsid w:val="00846A62"/>
    <w:rsid w:val="00976DB8"/>
    <w:rsid w:val="009D2B4B"/>
    <w:rsid w:val="00A10F09"/>
    <w:rsid w:val="00A573F4"/>
    <w:rsid w:val="00A62CB6"/>
    <w:rsid w:val="00A66BF4"/>
    <w:rsid w:val="00AF1549"/>
    <w:rsid w:val="00AF7638"/>
    <w:rsid w:val="00B0607F"/>
    <w:rsid w:val="00B07E84"/>
    <w:rsid w:val="00B93E48"/>
    <w:rsid w:val="00BD641A"/>
    <w:rsid w:val="00C379E6"/>
    <w:rsid w:val="00CE1157"/>
    <w:rsid w:val="00E7507E"/>
    <w:rsid w:val="00EB7B71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Schriner, Christina</cp:lastModifiedBy>
  <cp:revision>3</cp:revision>
  <dcterms:created xsi:type="dcterms:W3CDTF">2011-11-02T13:09:00Z</dcterms:created>
  <dcterms:modified xsi:type="dcterms:W3CDTF">2011-11-02T14:03:00Z</dcterms:modified>
</cp:coreProperties>
</file>