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BE311D">
        <w:rPr>
          <w:rFonts w:asciiTheme="majorHAnsi" w:hAnsiTheme="majorHAnsi"/>
        </w:rPr>
        <w:t xml:space="preserve">: </w:t>
      </w:r>
      <w:r w:rsidR="00BE311D">
        <w:rPr>
          <w:rFonts w:asciiTheme="majorHAnsi" w:hAnsiTheme="majorHAnsi"/>
          <w:b/>
        </w:rPr>
        <w:t>November 2, 2011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BE311D">
        <w:rPr>
          <w:rFonts w:asciiTheme="majorHAnsi" w:hAnsiTheme="majorHAnsi"/>
        </w:rPr>
        <w:t>: Debbie Dicker</w:t>
      </w:r>
      <w:r w:rsidR="00BE311D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311D">
        <w:rPr>
          <w:rFonts w:asciiTheme="majorHAnsi" w:hAnsiTheme="majorHAnsi"/>
        </w:rPr>
        <w:t xml:space="preserve"> Robin Gapinski, Debbie Dicker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BE311D" w:rsidRDefault="00BE311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wrote a checklist for the next unit (Unit #3) to be used at the end of the unit prior to the test.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BE311D" w:rsidRDefault="00BE311D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Look at data from unit 2 checklists</w:t>
      </w: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B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Dicker, Deborah</cp:lastModifiedBy>
  <cp:revision>2</cp:revision>
  <dcterms:created xsi:type="dcterms:W3CDTF">2011-11-03T21:29:00Z</dcterms:created>
  <dcterms:modified xsi:type="dcterms:W3CDTF">2011-11-03T21:29:00Z</dcterms:modified>
</cp:coreProperties>
</file>