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214CEB">
        <w:rPr>
          <w:rFonts w:asciiTheme="majorHAnsi" w:hAnsiTheme="majorHAnsi"/>
          <w:u w:val="single"/>
        </w:rPr>
        <w:t>3</w:t>
      </w:r>
      <w:r>
        <w:rPr>
          <w:rFonts w:asciiTheme="majorHAnsi" w:hAnsiTheme="majorHAnsi"/>
        </w:rPr>
        <w:t>_______</w:t>
      </w:r>
    </w:p>
    <w:p w:rsidR="00555E49" w:rsidRPr="00A10F09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214CEB">
        <w:rPr>
          <w:rFonts w:asciiTheme="majorHAnsi" w:hAnsiTheme="majorHAnsi"/>
          <w:u w:val="single"/>
        </w:rPr>
        <w:t>10.12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>:  Shannon Bain</w:t>
      </w:r>
      <w:r w:rsidR="00214CEB">
        <w:rPr>
          <w:rFonts w:asciiTheme="majorHAnsi" w:hAnsiTheme="majorHAnsi"/>
          <w:u w:val="single"/>
        </w:rPr>
        <w:t>/Chris Schriner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Brian Scane, Ana Thompson, Sue </w:t>
      </w:r>
      <w:proofErr w:type="spellStart"/>
      <w:r w:rsidR="002C5F83">
        <w:rPr>
          <w:rFonts w:asciiTheme="majorHAnsi" w:hAnsiTheme="majorHAnsi"/>
        </w:rPr>
        <w:t>Stephenitch</w:t>
      </w:r>
      <w:proofErr w:type="spellEnd"/>
      <w:r w:rsidR="002C5F83">
        <w:rPr>
          <w:rFonts w:asciiTheme="majorHAnsi" w:hAnsiTheme="majorHAnsi"/>
        </w:rPr>
        <w:t>, Chris Schriner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C379E6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Norm discussion</w:t>
      </w:r>
      <w:r w:rsidR="00214CEB">
        <w:rPr>
          <w:rFonts w:asciiTheme="majorHAnsi" w:hAnsiTheme="majorHAnsi"/>
        </w:rPr>
        <w:t xml:space="preserve"> – revised norms (reposted)</w:t>
      </w:r>
    </w:p>
    <w:p w:rsidR="00C379E6" w:rsidRDefault="00214CEB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and recognized difference between objective and targets</w:t>
      </w:r>
    </w:p>
    <w:p w:rsidR="00214CEB" w:rsidRDefault="00214CEB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Agreed that we could have common targets (started looking at targets that are differentiated for each level</w:t>
      </w:r>
      <w:r w:rsidR="00EB7B71">
        <w:rPr>
          <w:rFonts w:asciiTheme="majorHAnsi" w:hAnsiTheme="majorHAnsi"/>
        </w:rPr>
        <w:t>) – emailed to team</w:t>
      </w:r>
    </w:p>
    <w:p w:rsidR="00A62CB6" w:rsidRDefault="00A62CB6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Agreed that our first formative assessment would be of the “targets” </w:t>
      </w:r>
    </w:p>
    <w:p w:rsidR="00214CEB" w:rsidRDefault="00A62CB6" w:rsidP="00A62CB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 can use the problem solving method (determine, givens, unknowns, choose appropriate equations, substitute, solve, makes sense) </w:t>
      </w:r>
    </w:p>
    <w:p w:rsidR="00A62CB6" w:rsidRDefault="00A62CB6" w:rsidP="00A62CB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A62CB6">
        <w:rPr>
          <w:rFonts w:asciiTheme="majorHAnsi" w:hAnsiTheme="majorHAnsi"/>
        </w:rPr>
        <w:t xml:space="preserve">I can rearrange and solve algebraic </w:t>
      </w:r>
      <w:r>
        <w:rPr>
          <w:rFonts w:asciiTheme="majorHAnsi" w:hAnsiTheme="majorHAnsi"/>
        </w:rPr>
        <w:t>equations</w:t>
      </w:r>
    </w:p>
    <w:p w:rsidR="00220A1B" w:rsidRDefault="00EB7B71" w:rsidP="00220A1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considered how to make the formative assessment useful for all levels.</w:t>
      </w:r>
      <w:r w:rsidR="009D2B4B">
        <w:rPr>
          <w:rFonts w:asciiTheme="majorHAnsi" w:hAnsiTheme="majorHAnsi"/>
        </w:rPr>
        <w:t xml:space="preserve">  </w:t>
      </w:r>
    </w:p>
    <w:p w:rsidR="00EB7B71" w:rsidRPr="00EB7B71" w:rsidRDefault="00EB7B71" w:rsidP="00EB7B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EB7B71">
        <w:rPr>
          <w:rFonts w:asciiTheme="majorHAnsi" w:hAnsiTheme="majorHAnsi"/>
        </w:rPr>
        <w:t>We will consider the information we bring back from the algebra formative assessment</w:t>
      </w:r>
      <w:r>
        <w:rPr>
          <w:rFonts w:asciiTheme="majorHAnsi" w:hAnsiTheme="majorHAnsi"/>
        </w:rPr>
        <w:t xml:space="preserve"> that will be useful for the team to analyze.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B07E84" w:rsidRDefault="001A2A93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HPHS Course Team Self-</w:t>
      </w:r>
      <w:r w:rsidR="00B07E84" w:rsidRPr="00B07E84">
        <w:rPr>
          <w:rFonts w:asciiTheme="majorHAnsi" w:hAnsiTheme="majorHAnsi"/>
        </w:rPr>
        <w:t>Assessment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F4A51" w:rsidRDefault="001A2A93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Common problems</w:t>
      </w:r>
    </w:p>
    <w:p w:rsidR="001A2A93" w:rsidRDefault="001A2A93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Growth vs. mastery – It’s ok to grow over the year and not achieve mastery to check off by the end of the year</w:t>
      </w:r>
    </w:p>
    <w:p w:rsidR="001A2A93" w:rsidRDefault="001A2A93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Looking at future assessments for our common target that has to do with algebra</w:t>
      </w:r>
    </w:p>
    <w:p w:rsidR="001A2A93" w:rsidRDefault="001A2A93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Trying to remind ourselves why we are doing this and not just chugging along in steps (not jumping through hoops)</w:t>
      </w:r>
    </w:p>
    <w:p w:rsidR="001A2A93" w:rsidRDefault="001A2A93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How do we deal with the tangible </w:t>
      </w:r>
      <w:proofErr w:type="spellStart"/>
      <w:r>
        <w:rPr>
          <w:rFonts w:asciiTheme="majorHAnsi" w:hAnsiTheme="majorHAnsi"/>
        </w:rPr>
        <w:t>vs</w:t>
      </w:r>
      <w:proofErr w:type="spellEnd"/>
      <w:r>
        <w:rPr>
          <w:rFonts w:asciiTheme="majorHAnsi" w:hAnsiTheme="majorHAnsi"/>
        </w:rPr>
        <w:t xml:space="preserve"> the intangible evidence of growth in our teaching practice?</w:t>
      </w:r>
    </w:p>
    <w:p w:rsidR="001A2A93" w:rsidRDefault="001A2A93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Trying to think about the ways I will be able to use the data we come up with – primarily focused on the algebra test given at the beginning of the year and what I will do with it.</w:t>
      </w:r>
    </w:p>
    <w:p w:rsidR="001A2A93" w:rsidRDefault="003E26E0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Movement of the meaning of targets to be common for all levels</w:t>
      </w:r>
    </w:p>
    <w:p w:rsidR="003E26E0" w:rsidRPr="001A2A93" w:rsidRDefault="003E26E0" w:rsidP="001A2A9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Found commonality for all our levels and how we move forward </w:t>
      </w:r>
    </w:p>
    <w:p w:rsidR="00E7507E" w:rsidRDefault="00E7507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Follow up: </w:t>
      </w:r>
    </w:p>
    <w:p w:rsidR="00976DB8" w:rsidRDefault="00E7507E" w:rsidP="00E7507E">
      <w:pPr>
        <w:spacing w:after="0" w:line="240" w:lineRule="auto"/>
        <w:rPr>
          <w:rFonts w:asciiTheme="majorHAnsi" w:hAnsiTheme="majorHAnsi"/>
        </w:rPr>
      </w:pPr>
      <w:bookmarkStart w:id="0" w:name="_GoBack"/>
      <w:r>
        <w:rPr>
          <w:rFonts w:asciiTheme="majorHAnsi" w:hAnsiTheme="majorHAnsi"/>
        </w:rPr>
        <w:t>Brian – Paul / Aaron</w:t>
      </w:r>
    </w:p>
    <w:p w:rsidR="00E7507E" w:rsidRDefault="00E7507E" w:rsidP="00E7507E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Chris – Kevin</w:t>
      </w:r>
    </w:p>
    <w:p w:rsidR="00E7507E" w:rsidRDefault="00E7507E" w:rsidP="00E7507E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Sue – Lars / Christine</w:t>
      </w:r>
    </w:p>
    <w:bookmarkEnd w:id="0"/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A5C25"/>
    <w:multiLevelType w:val="hybridMultilevel"/>
    <w:tmpl w:val="D8D29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2A93"/>
    <w:rsid w:val="001F4A51"/>
    <w:rsid w:val="00214CEB"/>
    <w:rsid w:val="00220A1B"/>
    <w:rsid w:val="002C5F83"/>
    <w:rsid w:val="003E26E0"/>
    <w:rsid w:val="00555E49"/>
    <w:rsid w:val="00780340"/>
    <w:rsid w:val="0079191E"/>
    <w:rsid w:val="00976DB8"/>
    <w:rsid w:val="009D2B4B"/>
    <w:rsid w:val="00A10F09"/>
    <w:rsid w:val="00A62CB6"/>
    <w:rsid w:val="00A66BF4"/>
    <w:rsid w:val="00B07E84"/>
    <w:rsid w:val="00C379E6"/>
    <w:rsid w:val="00E7507E"/>
    <w:rsid w:val="00EB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4</cp:revision>
  <dcterms:created xsi:type="dcterms:W3CDTF">2011-10-12T15:59:00Z</dcterms:created>
  <dcterms:modified xsi:type="dcterms:W3CDTF">2011-10-12T16:14:00Z</dcterms:modified>
</cp:coreProperties>
</file>